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28"/>
          <w:szCs w:val="28"/>
        </w:rPr>
      </w:pPr>
    </w:p>
    <w:p>
      <w:pPr>
        <w:jc w:val="center"/>
        <w:rPr>
          <w:b/>
          <w:sz w:val="28"/>
          <w:szCs w:val="28"/>
        </w:rPr>
      </w:pPr>
      <w:r>
        <w:rPr>
          <w:b/>
          <w:sz w:val="28"/>
          <w:szCs w:val="28"/>
        </w:rPr>
        <w:t>BF Committee</w:t>
      </w:r>
    </w:p>
    <w:p>
      <w:pPr>
        <w:jc w:val="center"/>
        <w:rPr>
          <w:rFonts w:hint="default"/>
          <w:b/>
          <w:sz w:val="28"/>
          <w:szCs w:val="28"/>
          <w:lang w:val="en-GB"/>
        </w:rPr>
      </w:pPr>
      <w:r>
        <w:rPr>
          <w:rFonts w:hint="default"/>
          <w:b/>
          <w:sz w:val="28"/>
          <w:szCs w:val="28"/>
          <w:lang w:val="en-GB"/>
        </w:rPr>
        <w:t>11</w:t>
      </w:r>
      <w:r>
        <w:rPr>
          <w:rFonts w:hint="default"/>
          <w:b/>
          <w:sz w:val="28"/>
          <w:szCs w:val="28"/>
          <w:vertAlign w:val="superscript"/>
          <w:lang w:val="en-GB"/>
        </w:rPr>
        <w:t>th</w:t>
      </w:r>
      <w:r>
        <w:rPr>
          <w:rFonts w:hint="default"/>
          <w:b/>
          <w:sz w:val="28"/>
          <w:szCs w:val="28"/>
          <w:lang w:val="en-GB"/>
        </w:rPr>
        <w:t xml:space="preserve"> January</w:t>
      </w:r>
      <w:r>
        <w:rPr>
          <w:b/>
          <w:sz w:val="28"/>
          <w:szCs w:val="28"/>
        </w:rPr>
        <w:t xml:space="preserve"> 202</w:t>
      </w:r>
      <w:r>
        <w:rPr>
          <w:rFonts w:hint="default"/>
          <w:b/>
          <w:sz w:val="28"/>
          <w:szCs w:val="28"/>
          <w:lang w:val="en-GB"/>
        </w:rPr>
        <w:t>2</w:t>
      </w:r>
    </w:p>
    <w:p>
      <w:pPr>
        <w:jc w:val="center"/>
        <w:rPr>
          <w:b/>
          <w:sz w:val="28"/>
          <w:szCs w:val="28"/>
        </w:rPr>
      </w:pPr>
      <w:r>
        <w:rPr>
          <w:rFonts w:hint="default"/>
          <w:b/>
          <w:sz w:val="28"/>
          <w:szCs w:val="28"/>
          <w:lang w:val="en-GB"/>
        </w:rPr>
        <w:t>Virtual Meeting</w:t>
      </w:r>
      <w:r>
        <w:rPr>
          <w:b/>
          <w:sz w:val="28"/>
          <w:szCs w:val="28"/>
        </w:rPr>
        <w:t xml:space="preserve">                                                                        </w:t>
      </w:r>
    </w:p>
    <w:p>
      <w:pPr>
        <w:jc w:val="center"/>
        <w:rPr>
          <w:b/>
          <w:sz w:val="28"/>
          <w:szCs w:val="28"/>
          <w:lang w:val="en-US"/>
        </w:rPr>
      </w:pPr>
      <w:r>
        <w:rPr>
          <w:b/>
          <w:sz w:val="28"/>
          <w:szCs w:val="28"/>
        </w:rPr>
        <w:t>Minutes</w:t>
      </w:r>
      <w:r>
        <w:rPr>
          <w:b/>
          <w:sz w:val="28"/>
          <w:szCs w:val="28"/>
          <w:lang w:val="en-US"/>
        </w:rPr>
        <w:t xml:space="preserve"> </w:t>
      </w:r>
    </w:p>
    <w:p>
      <w:pPr>
        <w:jc w:val="center"/>
        <w:rPr>
          <w:b/>
          <w:color w:val="auto"/>
          <w:sz w:val="28"/>
          <w:szCs w:val="28"/>
        </w:rPr>
      </w:pPr>
    </w:p>
    <w:p>
      <w:pPr>
        <w:autoSpaceDE w:val="0"/>
        <w:autoSpaceDN w:val="0"/>
        <w:adjustRightInd w:val="0"/>
        <w:spacing w:after="0" w:line="240" w:lineRule="auto"/>
        <w:rPr>
          <w:rFonts w:asciiTheme="majorHAnsi" w:hAnsiTheme="majorHAnsi" w:cstheme="majorHAnsi"/>
          <w:color w:val="auto"/>
          <w:sz w:val="20"/>
          <w:szCs w:val="20"/>
          <w:lang w:val="en-US"/>
        </w:rPr>
      </w:pPr>
      <w:r>
        <w:rPr>
          <w:rFonts w:asciiTheme="majorHAnsi" w:hAnsiTheme="majorHAnsi" w:cstheme="majorHAnsi"/>
          <w:b/>
          <w:color w:val="auto"/>
          <w:sz w:val="20"/>
          <w:szCs w:val="20"/>
        </w:rPr>
        <w:t>Present</w:t>
      </w:r>
      <w:r>
        <w:rPr>
          <w:rFonts w:asciiTheme="majorHAnsi" w:hAnsiTheme="majorHAnsi" w:cstheme="majorHAnsi"/>
          <w:color w:val="auto"/>
          <w:sz w:val="20"/>
          <w:szCs w:val="20"/>
        </w:rPr>
        <w:t xml:space="preserve">: </w:t>
      </w:r>
    </w:p>
    <w:p>
      <w:pPr>
        <w:autoSpaceDE w:val="0"/>
        <w:autoSpaceDN w:val="0"/>
        <w:adjustRightInd w:val="0"/>
        <w:spacing w:after="0" w:line="240" w:lineRule="auto"/>
        <w:rPr>
          <w:rFonts w:hint="default" w:asciiTheme="majorHAnsi" w:hAnsiTheme="majorHAnsi" w:cstheme="majorHAnsi"/>
          <w:color w:val="auto"/>
          <w:sz w:val="20"/>
          <w:szCs w:val="20"/>
          <w:lang w:val="en-GB"/>
        </w:rPr>
      </w:pPr>
      <w:r>
        <w:rPr>
          <w:rFonts w:hint="default" w:asciiTheme="majorHAnsi" w:hAnsiTheme="majorHAnsi" w:cstheme="majorHAnsi"/>
          <w:color w:val="auto"/>
          <w:sz w:val="20"/>
          <w:szCs w:val="20"/>
          <w:lang w:val="en-GB"/>
        </w:rPr>
        <w:t>Caroline Allen</w:t>
      </w:r>
    </w:p>
    <w:p>
      <w:pPr>
        <w:autoSpaceDE w:val="0"/>
        <w:autoSpaceDN w:val="0"/>
        <w:adjustRightInd w:val="0"/>
        <w:spacing w:after="0" w:line="240" w:lineRule="auto"/>
        <w:rPr>
          <w:rFonts w:hint="default" w:asciiTheme="majorHAnsi" w:hAnsiTheme="majorHAnsi" w:cstheme="majorHAnsi"/>
          <w:color w:val="auto"/>
          <w:sz w:val="20"/>
          <w:szCs w:val="20"/>
          <w:lang w:val="en-GB"/>
        </w:rPr>
      </w:pPr>
      <w:r>
        <w:rPr>
          <w:rFonts w:asciiTheme="majorHAnsi" w:hAnsiTheme="majorHAnsi" w:cstheme="majorHAnsi"/>
          <w:color w:val="auto"/>
          <w:sz w:val="20"/>
          <w:szCs w:val="20"/>
          <w:lang w:val="en-US"/>
        </w:rPr>
        <w:t>J</w:t>
      </w:r>
      <w:r>
        <w:rPr>
          <w:rFonts w:hint="default" w:asciiTheme="majorHAnsi" w:hAnsiTheme="majorHAnsi" w:cstheme="majorHAnsi"/>
          <w:color w:val="auto"/>
          <w:sz w:val="20"/>
          <w:szCs w:val="20"/>
          <w:lang w:val="en-GB"/>
        </w:rPr>
        <w:t>ulie Simmonds</w:t>
      </w:r>
    </w:p>
    <w:p>
      <w:pPr>
        <w:autoSpaceDE w:val="0"/>
        <w:autoSpaceDN w:val="0"/>
        <w:adjustRightInd w:val="0"/>
        <w:spacing w:after="0" w:line="240" w:lineRule="auto"/>
        <w:rPr>
          <w:rFonts w:asciiTheme="majorHAnsi" w:hAnsiTheme="majorHAnsi" w:cstheme="majorHAnsi"/>
          <w:color w:val="auto"/>
          <w:sz w:val="20"/>
          <w:szCs w:val="20"/>
          <w:lang w:val="en-US"/>
        </w:rPr>
      </w:pPr>
      <w:r>
        <w:rPr>
          <w:rFonts w:asciiTheme="majorHAnsi" w:hAnsiTheme="majorHAnsi" w:cstheme="majorHAnsi"/>
          <w:color w:val="auto"/>
          <w:sz w:val="20"/>
          <w:szCs w:val="20"/>
          <w:lang w:val="en-US"/>
        </w:rPr>
        <w:t>Jayne Jones</w:t>
      </w:r>
    </w:p>
    <w:p>
      <w:pPr>
        <w:autoSpaceDE w:val="0"/>
        <w:autoSpaceDN w:val="0"/>
        <w:adjustRightInd w:val="0"/>
        <w:spacing w:after="0" w:line="240" w:lineRule="auto"/>
        <w:rPr>
          <w:rFonts w:asciiTheme="majorHAnsi" w:hAnsiTheme="majorHAnsi" w:cstheme="majorHAnsi"/>
          <w:color w:val="auto"/>
          <w:sz w:val="20"/>
          <w:szCs w:val="20"/>
          <w:lang w:val="en-US"/>
        </w:rPr>
      </w:pPr>
      <w:r>
        <w:rPr>
          <w:rFonts w:asciiTheme="majorHAnsi" w:hAnsiTheme="majorHAnsi" w:cstheme="majorHAnsi"/>
          <w:color w:val="auto"/>
          <w:sz w:val="20"/>
          <w:szCs w:val="20"/>
          <w:lang w:val="en-US"/>
        </w:rPr>
        <w:t>Katy Park</w:t>
      </w:r>
    </w:p>
    <w:p>
      <w:pPr>
        <w:autoSpaceDE w:val="0"/>
        <w:autoSpaceDN w:val="0"/>
        <w:adjustRightInd w:val="0"/>
        <w:spacing w:after="0" w:line="240" w:lineRule="auto"/>
        <w:rPr>
          <w:rFonts w:asciiTheme="majorHAnsi" w:hAnsiTheme="majorHAnsi" w:cstheme="majorHAnsi"/>
          <w:bCs/>
          <w:color w:val="auto"/>
          <w:sz w:val="20"/>
          <w:szCs w:val="20"/>
        </w:rPr>
      </w:pPr>
      <w:r>
        <w:rPr>
          <w:rFonts w:asciiTheme="majorHAnsi" w:hAnsiTheme="majorHAnsi" w:cstheme="majorHAnsi"/>
          <w:color w:val="auto"/>
          <w:sz w:val="20"/>
          <w:szCs w:val="20"/>
          <w:lang w:val="en-US"/>
        </w:rPr>
        <w:t>Shane Owen</w:t>
      </w:r>
    </w:p>
    <w:p>
      <w:pPr>
        <w:autoSpaceDE w:val="0"/>
        <w:autoSpaceDN w:val="0"/>
        <w:adjustRightInd w:val="0"/>
        <w:spacing w:after="0" w:line="240" w:lineRule="auto"/>
        <w:rPr>
          <w:rFonts w:hint="default" w:asciiTheme="majorHAnsi" w:hAnsiTheme="majorHAnsi" w:cstheme="majorHAnsi"/>
          <w:bCs/>
          <w:color w:val="auto"/>
          <w:sz w:val="20"/>
          <w:szCs w:val="20"/>
          <w:lang w:val="en-GB"/>
        </w:rPr>
      </w:pPr>
    </w:p>
    <w:p>
      <w:pPr>
        <w:rPr>
          <w:rFonts w:asciiTheme="majorHAnsi" w:hAnsiTheme="majorHAnsi" w:cstheme="majorHAnsi"/>
          <w:color w:val="auto"/>
          <w:sz w:val="20"/>
          <w:szCs w:val="20"/>
        </w:rPr>
      </w:pPr>
      <w:r>
        <w:rPr>
          <w:rFonts w:asciiTheme="majorHAnsi" w:hAnsiTheme="majorHAnsi" w:cstheme="majorHAnsi"/>
          <w:b/>
          <w:color w:val="auto"/>
          <w:sz w:val="20"/>
          <w:szCs w:val="20"/>
        </w:rPr>
        <w:t>Apologies</w:t>
      </w:r>
      <w:r>
        <w:rPr>
          <w:rFonts w:asciiTheme="majorHAnsi" w:hAnsiTheme="majorHAnsi" w:cstheme="majorHAnsi"/>
          <w:color w:val="auto"/>
          <w:sz w:val="20"/>
          <w:szCs w:val="20"/>
        </w:rPr>
        <w:t xml:space="preserve">: </w:t>
      </w:r>
    </w:p>
    <w:p>
      <w:pPr>
        <w:autoSpaceDE w:val="0"/>
        <w:autoSpaceDN w:val="0"/>
        <w:adjustRightInd w:val="0"/>
        <w:spacing w:after="0" w:line="240" w:lineRule="auto"/>
        <w:rPr>
          <w:rFonts w:hint="default" w:asciiTheme="majorHAnsi" w:hAnsiTheme="majorHAnsi" w:cstheme="majorHAnsi"/>
          <w:color w:val="auto"/>
          <w:sz w:val="20"/>
          <w:szCs w:val="20"/>
          <w:lang w:val="en-GB"/>
        </w:rPr>
      </w:pPr>
      <w:r>
        <w:rPr>
          <w:rFonts w:asciiTheme="majorHAnsi" w:hAnsiTheme="majorHAnsi" w:cstheme="majorHAnsi"/>
          <w:color w:val="auto"/>
          <w:sz w:val="20"/>
          <w:szCs w:val="20"/>
          <w:lang w:val="en-US"/>
        </w:rPr>
        <w:t>S</w:t>
      </w:r>
      <w:r>
        <w:rPr>
          <w:rFonts w:hint="default" w:asciiTheme="majorHAnsi" w:hAnsiTheme="majorHAnsi" w:cstheme="majorHAnsi"/>
          <w:color w:val="auto"/>
          <w:sz w:val="20"/>
          <w:szCs w:val="20"/>
          <w:lang w:val="en-GB"/>
        </w:rPr>
        <w:t>imon Poole</w:t>
      </w:r>
    </w:p>
    <w:p>
      <w:pPr>
        <w:autoSpaceDE w:val="0"/>
        <w:autoSpaceDN w:val="0"/>
        <w:adjustRightInd w:val="0"/>
        <w:spacing w:after="0" w:line="240" w:lineRule="auto"/>
        <w:rPr>
          <w:rFonts w:hint="default" w:asciiTheme="majorHAnsi" w:hAnsiTheme="majorHAnsi" w:cstheme="majorHAnsi"/>
          <w:color w:val="auto"/>
          <w:sz w:val="20"/>
          <w:szCs w:val="20"/>
          <w:lang w:val="en-GB"/>
        </w:rPr>
      </w:pPr>
      <w:r>
        <w:rPr>
          <w:rFonts w:hint="default" w:asciiTheme="majorHAnsi" w:hAnsiTheme="majorHAnsi" w:cstheme="majorHAnsi"/>
          <w:color w:val="auto"/>
          <w:sz w:val="20"/>
          <w:szCs w:val="20"/>
          <w:lang w:val="en-GB"/>
        </w:rPr>
        <w:t>Jamie Owen</w:t>
      </w:r>
    </w:p>
    <w:p>
      <w:pPr>
        <w:autoSpaceDE w:val="0"/>
        <w:autoSpaceDN w:val="0"/>
        <w:adjustRightInd w:val="0"/>
        <w:spacing w:after="0" w:line="240" w:lineRule="auto"/>
        <w:rPr>
          <w:rFonts w:asciiTheme="majorHAnsi" w:hAnsiTheme="majorHAnsi" w:cstheme="majorHAnsi"/>
          <w:b/>
          <w:color w:val="auto"/>
          <w:sz w:val="20"/>
          <w:szCs w:val="20"/>
        </w:rPr>
      </w:pPr>
    </w:p>
    <w:p>
      <w:pPr>
        <w:autoSpaceDE w:val="0"/>
        <w:autoSpaceDN w:val="0"/>
        <w:adjustRightInd w:val="0"/>
        <w:spacing w:after="0" w:line="240" w:lineRule="auto"/>
        <w:rPr>
          <w:rFonts w:asciiTheme="majorHAnsi" w:hAnsiTheme="majorHAnsi" w:cstheme="majorHAnsi"/>
          <w:color w:val="auto"/>
          <w:sz w:val="20"/>
          <w:szCs w:val="20"/>
        </w:rPr>
      </w:pPr>
      <w:r>
        <w:rPr>
          <w:rFonts w:asciiTheme="majorHAnsi" w:hAnsiTheme="majorHAnsi" w:cstheme="majorHAnsi"/>
          <w:b/>
          <w:color w:val="auto"/>
          <w:sz w:val="20"/>
          <w:szCs w:val="20"/>
        </w:rPr>
        <w:t xml:space="preserve">Matters arising: </w:t>
      </w:r>
    </w:p>
    <w:p>
      <w:pPr>
        <w:rPr>
          <w:rFonts w:hint="default" w:asciiTheme="majorHAnsi" w:hAnsiTheme="majorHAnsi" w:cstheme="majorHAnsi"/>
          <w:color w:val="auto"/>
          <w:sz w:val="20"/>
          <w:szCs w:val="20"/>
          <w:lang w:val="en-GB"/>
        </w:rPr>
      </w:pPr>
      <w:r>
        <w:rPr>
          <w:rFonts w:asciiTheme="majorHAnsi" w:hAnsiTheme="majorHAnsi" w:cstheme="majorHAnsi"/>
          <w:color w:val="auto"/>
          <w:sz w:val="20"/>
          <w:szCs w:val="20"/>
        </w:rPr>
        <w:t xml:space="preserve">#  </w:t>
      </w:r>
      <w:r>
        <w:rPr>
          <w:rFonts w:hint="default" w:asciiTheme="majorHAnsi" w:hAnsiTheme="majorHAnsi" w:cstheme="majorHAnsi"/>
          <w:color w:val="auto"/>
          <w:sz w:val="20"/>
          <w:szCs w:val="20"/>
          <w:lang w:val="en-GB"/>
        </w:rPr>
        <w:t>The meeting has been held using Microsoft teams. Everyone is now comfortable with using this as required, all trustees have work tablets that can be used from home to connect if they have WiFi.</w:t>
      </w:r>
    </w:p>
    <w:p>
      <w:pPr>
        <w:rPr>
          <w:rFonts w:hint="default" w:asciiTheme="majorHAnsi" w:hAnsiTheme="majorHAnsi" w:cstheme="majorHAnsi"/>
          <w:color w:val="auto"/>
          <w:sz w:val="20"/>
          <w:szCs w:val="20"/>
          <w:lang w:val="en-GB"/>
        </w:rPr>
      </w:pPr>
      <w:r>
        <w:rPr>
          <w:rFonts w:hint="default" w:asciiTheme="majorHAnsi" w:hAnsiTheme="majorHAnsi" w:cstheme="majorHAnsi"/>
          <w:color w:val="auto"/>
          <w:sz w:val="20"/>
          <w:szCs w:val="20"/>
          <w:lang w:val="en-GB"/>
        </w:rPr>
        <w:t># Following discussion with Carole from ITV, staff are looking to run a slow cooker scheme, linking with local food banks we would be able to distribute new and refurbished units to those attending / using the food banks.  Caroline will research and arrange for recipes to be printed to go with the units, Steve and Brian will take on any PAT testing and inspections, Jayne will advertise on FaceBook for Donations.</w:t>
      </w:r>
    </w:p>
    <w:p>
      <w:pPr>
        <w:rPr>
          <w:rFonts w:hint="default" w:asciiTheme="majorHAnsi" w:hAnsiTheme="majorHAnsi" w:cstheme="majorHAnsi"/>
          <w:color w:val="auto"/>
          <w:sz w:val="20"/>
          <w:szCs w:val="20"/>
          <w:lang w:val="en-GB"/>
        </w:rPr>
      </w:pPr>
      <w:r>
        <w:rPr>
          <w:rFonts w:hint="default" w:asciiTheme="majorHAnsi" w:hAnsiTheme="majorHAnsi" w:cstheme="majorHAnsi"/>
          <w:color w:val="auto"/>
          <w:sz w:val="20"/>
          <w:szCs w:val="20"/>
          <w:lang w:val="en-GB"/>
        </w:rPr>
        <w:t>The building would greatly benefit from a lift being installed, this has been looked at in the past but was too expensive to arrange, Shane is tasked with looking at this again and reporting back to trustees.</w:t>
      </w:r>
    </w:p>
    <w:p>
      <w:pPr>
        <w:rPr>
          <w:rFonts w:hint="default" w:asciiTheme="majorHAnsi" w:hAnsiTheme="majorHAnsi" w:cstheme="majorHAnsi"/>
          <w:color w:val="auto"/>
          <w:sz w:val="20"/>
          <w:szCs w:val="20"/>
          <w:lang w:val="en-GB"/>
        </w:rPr>
      </w:pPr>
      <w:r>
        <w:rPr>
          <w:rFonts w:hint="default" w:asciiTheme="majorHAnsi" w:hAnsiTheme="majorHAnsi"/>
          <w:color w:val="auto"/>
          <w:sz w:val="20"/>
          <w:szCs w:val="20"/>
          <w:lang w:val="en-GB"/>
        </w:rPr>
        <w:t># Funding for our Kickstart post in now secure via WCVA for both admin and Catering, Katy and Jayne will take on day to day support</w:t>
      </w:r>
      <w:r>
        <w:rPr>
          <w:rFonts w:asciiTheme="majorHAnsi" w:hAnsiTheme="majorHAnsi" w:cstheme="majorHAnsi"/>
          <w:b w:val="0"/>
          <w:bCs/>
          <w:color w:val="auto"/>
          <w:sz w:val="20"/>
          <w:szCs w:val="20"/>
        </w:rPr>
        <w:t xml:space="preserve">  </w:t>
      </w:r>
      <w:r>
        <w:rPr>
          <w:rFonts w:hint="default" w:asciiTheme="majorHAnsi" w:hAnsiTheme="majorHAnsi" w:cstheme="majorHAnsi"/>
          <w:b w:val="0"/>
          <w:bCs/>
          <w:color w:val="auto"/>
          <w:sz w:val="20"/>
          <w:szCs w:val="20"/>
          <w:lang w:val="en-GB"/>
        </w:rPr>
        <w:t>and Julie will try to incorporate them into the monthly supervision sessions</w:t>
      </w:r>
      <w:r>
        <w:rPr>
          <w:rFonts w:asciiTheme="majorHAnsi" w:hAnsiTheme="majorHAnsi" w:cstheme="majorHAnsi"/>
          <w:b w:val="0"/>
          <w:bCs/>
          <w:color w:val="auto"/>
          <w:sz w:val="20"/>
          <w:szCs w:val="20"/>
        </w:rPr>
        <w:t xml:space="preserve"> </w:t>
      </w:r>
      <w:r>
        <w:rPr>
          <w:rFonts w:hint="default" w:asciiTheme="majorHAnsi" w:hAnsiTheme="majorHAnsi" w:cstheme="majorHAnsi"/>
          <w:b w:val="0"/>
          <w:bCs/>
          <w:color w:val="auto"/>
          <w:sz w:val="20"/>
          <w:szCs w:val="20"/>
          <w:lang w:val="en-GB"/>
        </w:rPr>
        <w:t>going forward.</w:t>
      </w:r>
      <w:r>
        <w:rPr>
          <w:rFonts w:asciiTheme="majorHAnsi" w:hAnsiTheme="majorHAnsi" w:cstheme="majorHAnsi"/>
          <w:b w:val="0"/>
          <w:bCs/>
          <w:color w:val="auto"/>
          <w:sz w:val="20"/>
          <w:szCs w:val="20"/>
        </w:rPr>
        <w:t xml:space="preserve"> </w:t>
      </w:r>
      <w:r>
        <w:rPr>
          <w:rFonts w:asciiTheme="majorHAnsi" w:hAnsiTheme="majorHAnsi" w:cstheme="majorHAnsi"/>
          <w:b/>
          <w:color w:val="auto"/>
          <w:sz w:val="20"/>
          <w:szCs w:val="20"/>
        </w:rPr>
        <w:t xml:space="preserve">                                                                                                       </w:t>
      </w:r>
    </w:p>
    <w:p>
      <w:pPr>
        <w:rPr>
          <w:rFonts w:hint="default" w:asciiTheme="majorHAnsi" w:hAnsiTheme="majorHAnsi" w:cstheme="majorHAnsi"/>
          <w:color w:val="auto"/>
          <w:sz w:val="20"/>
          <w:szCs w:val="20"/>
          <w:lang w:val="en-GB"/>
        </w:rPr>
      </w:pPr>
      <w:r>
        <w:rPr>
          <w:rFonts w:hint="default" w:asciiTheme="majorHAnsi" w:hAnsiTheme="majorHAnsi" w:cstheme="majorHAnsi"/>
          <w:color w:val="auto"/>
          <w:sz w:val="20"/>
          <w:szCs w:val="20"/>
          <w:lang w:val="en-GB"/>
        </w:rPr>
        <w:t># Trustee training has been pushed back until March,  Governance and Safeguarding provided by the  ICAEW via the Cranfield Trust and NSPCC starting at the next Trustee meeting in January 2022.</w:t>
      </w:r>
    </w:p>
    <w:p>
      <w:pPr>
        <w:rPr>
          <w:rFonts w:hint="default" w:asciiTheme="majorHAnsi" w:hAnsiTheme="majorHAnsi" w:cstheme="majorHAnsi"/>
          <w:color w:val="auto"/>
          <w:sz w:val="20"/>
          <w:szCs w:val="20"/>
          <w:lang w:val="en-GB"/>
        </w:rPr>
      </w:pPr>
      <w:r>
        <w:rPr>
          <w:rFonts w:hint="default" w:asciiTheme="majorHAnsi" w:hAnsiTheme="majorHAnsi" w:cstheme="majorHAnsi"/>
          <w:color w:val="auto"/>
          <w:sz w:val="20"/>
          <w:szCs w:val="20"/>
          <w:lang w:val="en-GB"/>
        </w:rPr>
        <w:t># The Repair Cafe is ready to be  started this month, Steve will be asked to produce an short update/report on how everything went for the next Trustee meeting.</w:t>
      </w:r>
    </w:p>
    <w:p>
      <w:pPr>
        <w:rPr>
          <w:rFonts w:asciiTheme="majorHAnsi" w:hAnsiTheme="majorHAnsi" w:cstheme="majorHAnsi"/>
          <w:color w:val="auto"/>
          <w:sz w:val="20"/>
          <w:szCs w:val="20"/>
        </w:rPr>
      </w:pPr>
      <w:r>
        <w:rPr>
          <w:rFonts w:asciiTheme="majorHAnsi" w:hAnsiTheme="majorHAnsi" w:cstheme="majorHAnsi"/>
          <w:b/>
          <w:color w:val="auto"/>
          <w:sz w:val="20"/>
          <w:szCs w:val="20"/>
        </w:rPr>
        <w:t xml:space="preserve">Financials  </w:t>
      </w:r>
      <w:r>
        <w:rPr>
          <w:rFonts w:asciiTheme="majorHAnsi" w:hAnsiTheme="majorHAnsi" w:cstheme="majorHAnsi"/>
          <w:color w:val="auto"/>
          <w:sz w:val="20"/>
          <w:szCs w:val="20"/>
        </w:rPr>
        <w:t xml:space="preserve">                                                                                                                                                                   </w:t>
      </w:r>
    </w:p>
    <w:p>
      <w:pPr>
        <w:rPr>
          <w:rFonts w:hint="default" w:asciiTheme="majorHAnsi" w:hAnsiTheme="majorHAnsi" w:cstheme="majorHAnsi"/>
          <w:color w:val="auto"/>
          <w:sz w:val="20"/>
          <w:szCs w:val="20"/>
          <w:lang w:val="en-GB"/>
        </w:rPr>
      </w:pPr>
      <w:r>
        <w:rPr>
          <w:rFonts w:asciiTheme="majorHAnsi" w:hAnsiTheme="majorHAnsi" w:cstheme="majorHAnsi"/>
          <w:color w:val="auto"/>
          <w:sz w:val="20"/>
          <w:szCs w:val="20"/>
        </w:rPr>
        <w:t xml:space="preserve"># </w:t>
      </w:r>
      <w:r>
        <w:rPr>
          <w:rFonts w:hint="default" w:asciiTheme="majorHAnsi" w:hAnsiTheme="majorHAnsi" w:cstheme="majorHAnsi"/>
          <w:color w:val="auto"/>
          <w:sz w:val="20"/>
          <w:szCs w:val="20"/>
          <w:lang w:val="en-GB"/>
        </w:rPr>
        <w:t>Decembers</w:t>
      </w:r>
      <w:r>
        <w:rPr>
          <w:rFonts w:asciiTheme="majorHAnsi" w:hAnsiTheme="majorHAnsi" w:cstheme="majorHAnsi"/>
          <w:color w:val="auto"/>
          <w:sz w:val="20"/>
          <w:szCs w:val="20"/>
        </w:rPr>
        <w:t xml:space="preserve"> finance report </w:t>
      </w:r>
      <w:r>
        <w:rPr>
          <w:rFonts w:hint="default" w:asciiTheme="majorHAnsi" w:hAnsiTheme="majorHAnsi" w:cstheme="majorHAnsi"/>
          <w:color w:val="auto"/>
          <w:sz w:val="20"/>
          <w:szCs w:val="20"/>
          <w:lang w:val="en-GB"/>
        </w:rPr>
        <w:t>has been issued by email.</w:t>
      </w:r>
    </w:p>
    <w:p>
      <w:pPr>
        <w:rPr>
          <w:rFonts w:hint="default" w:asciiTheme="majorHAnsi" w:hAnsiTheme="majorHAnsi" w:cstheme="majorHAnsi"/>
          <w:color w:val="auto"/>
          <w:sz w:val="20"/>
          <w:szCs w:val="20"/>
          <w:lang w:val="en-GB"/>
        </w:rPr>
      </w:pPr>
      <w:r>
        <w:rPr>
          <w:rFonts w:asciiTheme="majorHAnsi" w:hAnsiTheme="majorHAnsi" w:cstheme="majorHAnsi"/>
          <w:color w:val="auto"/>
          <w:sz w:val="20"/>
          <w:szCs w:val="20"/>
        </w:rPr>
        <w:t xml:space="preserve">#  </w:t>
      </w:r>
      <w:r>
        <w:rPr>
          <w:rFonts w:asciiTheme="majorHAnsi" w:hAnsiTheme="majorHAnsi" w:cstheme="majorHAnsi"/>
          <w:color w:val="auto"/>
          <w:sz w:val="20"/>
          <w:szCs w:val="20"/>
          <w:lang w:val="en-US"/>
        </w:rPr>
        <w:t xml:space="preserve">Various grant funding discussed </w:t>
      </w:r>
      <w:r>
        <w:rPr>
          <w:rFonts w:hint="default" w:asciiTheme="majorHAnsi" w:hAnsiTheme="majorHAnsi" w:cstheme="majorHAnsi"/>
          <w:color w:val="auto"/>
          <w:sz w:val="20"/>
          <w:szCs w:val="20"/>
          <w:lang w:val="en-GB"/>
        </w:rPr>
        <w:t>and prioritised, a new 3 year budget and cash-flow is being developed with support from the Cranfield Trust, hopefully a draft will be ready early in March, this will be emailed to all Trustees and sent via the messenger App.</w:t>
      </w:r>
    </w:p>
    <w:p>
      <w:pPr>
        <w:rPr>
          <w:rFonts w:asciiTheme="majorHAnsi" w:hAnsiTheme="majorHAnsi" w:cstheme="majorHAnsi"/>
          <w:b/>
          <w:color w:val="auto"/>
          <w:sz w:val="20"/>
          <w:szCs w:val="20"/>
        </w:rPr>
      </w:pPr>
    </w:p>
    <w:p>
      <w:pPr>
        <w:rPr>
          <w:rFonts w:asciiTheme="majorHAnsi" w:hAnsiTheme="majorHAnsi" w:cstheme="majorHAnsi"/>
          <w:b/>
          <w:color w:val="auto"/>
          <w:sz w:val="20"/>
          <w:szCs w:val="20"/>
        </w:rPr>
      </w:pPr>
      <w:r>
        <w:rPr>
          <w:rFonts w:asciiTheme="majorHAnsi" w:hAnsiTheme="majorHAnsi" w:cstheme="majorHAnsi"/>
          <w:b/>
          <w:color w:val="auto"/>
          <w:sz w:val="20"/>
          <w:szCs w:val="20"/>
        </w:rPr>
        <w:t xml:space="preserve">Safeguarding, Health &amp; Safety                                                                                                                                                   </w:t>
      </w:r>
    </w:p>
    <w:p>
      <w:pPr>
        <w:rPr>
          <w:rFonts w:hint="default" w:asciiTheme="majorHAnsi" w:hAnsiTheme="majorHAnsi" w:cstheme="majorHAnsi"/>
          <w:color w:val="auto"/>
          <w:sz w:val="20"/>
          <w:szCs w:val="20"/>
          <w:lang w:val="en-GB"/>
        </w:rPr>
      </w:pPr>
      <w:r>
        <w:rPr>
          <w:rFonts w:asciiTheme="majorHAnsi" w:hAnsiTheme="majorHAnsi" w:cstheme="majorHAnsi"/>
          <w:color w:val="auto"/>
          <w:sz w:val="20"/>
          <w:szCs w:val="20"/>
        </w:rPr>
        <w:t xml:space="preserve"># </w:t>
      </w:r>
      <w:r>
        <w:rPr>
          <w:rFonts w:hint="default" w:asciiTheme="majorHAnsi" w:hAnsiTheme="majorHAnsi" w:cstheme="majorHAnsi"/>
          <w:color w:val="auto"/>
          <w:sz w:val="20"/>
          <w:szCs w:val="20"/>
          <w:lang w:val="en-GB"/>
        </w:rPr>
        <w:t>New training for all Trustees is ready via NSPCC, it is hoped this could be completed in March.</w:t>
      </w:r>
    </w:p>
    <w:p>
      <w:pPr>
        <w:rPr>
          <w:rFonts w:hint="default" w:asciiTheme="majorHAnsi" w:hAnsiTheme="majorHAnsi" w:cstheme="majorHAnsi"/>
          <w:color w:val="auto"/>
          <w:sz w:val="20"/>
          <w:szCs w:val="20"/>
          <w:lang w:val="en-GB"/>
        </w:rPr>
      </w:pPr>
      <w:r>
        <w:rPr>
          <w:rFonts w:hint="default" w:asciiTheme="majorHAnsi" w:hAnsiTheme="majorHAnsi" w:cstheme="majorHAnsi"/>
          <w:color w:val="auto"/>
          <w:sz w:val="20"/>
          <w:szCs w:val="20"/>
          <w:lang w:val="en-GB"/>
        </w:rPr>
        <w:t># All DBS checks are to now  be renewed in Feb, Caroline is being added to the system to undertake checks.</w:t>
      </w:r>
    </w:p>
    <w:p>
      <w:pPr>
        <w:rPr>
          <w:rFonts w:hint="default" w:asciiTheme="majorHAnsi" w:hAnsiTheme="majorHAnsi" w:cstheme="majorHAnsi"/>
          <w:color w:val="auto"/>
          <w:sz w:val="20"/>
          <w:szCs w:val="20"/>
          <w:lang w:val="en-GB"/>
        </w:rPr>
      </w:pPr>
      <w:r>
        <w:rPr>
          <w:rFonts w:hint="default" w:asciiTheme="majorHAnsi" w:hAnsiTheme="majorHAnsi" w:cstheme="majorHAnsi"/>
          <w:color w:val="auto"/>
          <w:sz w:val="20"/>
          <w:szCs w:val="20"/>
          <w:lang w:val="en-GB"/>
        </w:rPr>
        <w:t># Policies are being reviewed and will be updated onto the HUB by the end of the month.</w:t>
      </w:r>
    </w:p>
    <w:p>
      <w:pPr>
        <w:rPr>
          <w:rFonts w:asciiTheme="majorHAnsi" w:hAnsiTheme="majorHAnsi" w:cstheme="majorHAnsi"/>
          <w:b/>
          <w:color w:val="auto"/>
          <w:sz w:val="20"/>
          <w:szCs w:val="20"/>
        </w:rPr>
      </w:pPr>
    </w:p>
    <w:p>
      <w:pPr>
        <w:rPr>
          <w:rFonts w:asciiTheme="majorHAnsi" w:hAnsiTheme="majorHAnsi" w:cstheme="majorHAnsi"/>
          <w:b/>
          <w:color w:val="auto"/>
          <w:sz w:val="20"/>
          <w:szCs w:val="20"/>
        </w:rPr>
      </w:pPr>
    </w:p>
    <w:p>
      <w:pPr>
        <w:rPr>
          <w:rFonts w:asciiTheme="majorHAnsi" w:hAnsiTheme="majorHAnsi" w:cstheme="majorHAnsi"/>
          <w:b/>
          <w:color w:val="auto"/>
          <w:sz w:val="20"/>
          <w:szCs w:val="20"/>
        </w:rPr>
      </w:pPr>
    </w:p>
    <w:p>
      <w:pPr>
        <w:rPr>
          <w:rFonts w:asciiTheme="majorHAnsi" w:hAnsiTheme="majorHAnsi" w:cstheme="majorHAnsi"/>
          <w:b/>
          <w:color w:val="auto"/>
          <w:sz w:val="20"/>
          <w:szCs w:val="20"/>
        </w:rPr>
      </w:pPr>
      <w:r>
        <w:rPr>
          <w:rFonts w:asciiTheme="majorHAnsi" w:hAnsiTheme="majorHAnsi" w:cstheme="majorHAnsi"/>
          <w:b/>
          <w:color w:val="auto"/>
          <w:sz w:val="20"/>
          <w:szCs w:val="20"/>
        </w:rPr>
        <w:t xml:space="preserve">Building matters                                                                                                                                                    </w:t>
      </w:r>
    </w:p>
    <w:p>
      <w:pPr>
        <w:rPr>
          <w:rFonts w:hint="default" w:asciiTheme="majorHAnsi" w:hAnsiTheme="majorHAnsi" w:cstheme="majorHAnsi"/>
          <w:color w:val="auto"/>
          <w:sz w:val="20"/>
          <w:szCs w:val="20"/>
          <w:lang w:val="en-GB"/>
        </w:rPr>
      </w:pPr>
      <w:r>
        <w:rPr>
          <w:rFonts w:asciiTheme="majorHAnsi" w:hAnsiTheme="majorHAnsi" w:cstheme="majorHAnsi"/>
          <w:color w:val="auto"/>
          <w:sz w:val="20"/>
          <w:szCs w:val="20"/>
          <w:lang w:val="en-US"/>
        </w:rPr>
        <w:t>#</w:t>
      </w:r>
      <w:r>
        <w:rPr>
          <w:rFonts w:hint="default" w:asciiTheme="majorHAnsi" w:hAnsiTheme="majorHAnsi" w:cstheme="majorHAnsi"/>
          <w:color w:val="auto"/>
          <w:sz w:val="20"/>
          <w:szCs w:val="20"/>
          <w:lang w:val="en-GB"/>
        </w:rPr>
        <w:t xml:space="preserve"> Programme of works was discussed, no actions required from Trustee, Steve or Shane will feedback on the EAP at the next meeting.</w:t>
      </w:r>
    </w:p>
    <w:p>
      <w:pPr>
        <w:rPr>
          <w:rFonts w:hint="default" w:asciiTheme="majorHAnsi" w:hAnsiTheme="majorHAnsi" w:cstheme="majorHAnsi"/>
          <w:color w:val="auto"/>
          <w:sz w:val="20"/>
          <w:szCs w:val="20"/>
          <w:lang w:val="en-GB"/>
        </w:rPr>
      </w:pPr>
      <w:r>
        <w:rPr>
          <w:rFonts w:hint="default" w:asciiTheme="majorHAnsi" w:hAnsiTheme="majorHAnsi" w:cstheme="majorHAnsi"/>
          <w:color w:val="auto"/>
          <w:sz w:val="20"/>
          <w:szCs w:val="20"/>
          <w:lang w:val="en-GB"/>
        </w:rPr>
        <w:t xml:space="preserve"># Steve and Brian have been busy completing the essential repairs required, the Men’s Shed have arranged for their new workshop roof to be installed and work is due to complete in 3 to 4 days. </w:t>
      </w:r>
    </w:p>
    <w:p>
      <w:pPr>
        <w:rPr>
          <w:rFonts w:hint="default" w:asciiTheme="majorHAnsi" w:hAnsiTheme="majorHAnsi" w:cstheme="majorHAnsi"/>
          <w:color w:val="auto"/>
          <w:sz w:val="20"/>
          <w:szCs w:val="20"/>
          <w:lang w:val="en-GB"/>
        </w:rPr>
      </w:pPr>
    </w:p>
    <w:p>
      <w:pPr>
        <w:rPr>
          <w:rFonts w:asciiTheme="majorHAnsi" w:hAnsiTheme="majorHAnsi" w:cstheme="majorHAnsi"/>
          <w:b/>
          <w:color w:val="auto"/>
          <w:sz w:val="20"/>
          <w:szCs w:val="20"/>
        </w:rPr>
      </w:pPr>
      <w:r>
        <w:rPr>
          <w:rFonts w:asciiTheme="majorHAnsi" w:hAnsiTheme="majorHAnsi" w:cstheme="majorHAnsi"/>
          <w:b/>
          <w:color w:val="auto"/>
          <w:sz w:val="20"/>
          <w:szCs w:val="20"/>
        </w:rPr>
        <w:t xml:space="preserve">Any </w:t>
      </w:r>
      <w:r>
        <w:rPr>
          <w:rFonts w:asciiTheme="majorHAnsi" w:hAnsiTheme="majorHAnsi" w:cstheme="majorHAnsi"/>
          <w:b/>
          <w:color w:val="auto"/>
          <w:sz w:val="20"/>
          <w:szCs w:val="20"/>
          <w:lang w:val="en-US"/>
        </w:rPr>
        <w:t>other</w:t>
      </w:r>
      <w:r>
        <w:rPr>
          <w:rFonts w:asciiTheme="majorHAnsi" w:hAnsiTheme="majorHAnsi" w:cstheme="majorHAnsi"/>
          <w:b/>
          <w:color w:val="auto"/>
          <w:sz w:val="20"/>
          <w:szCs w:val="20"/>
        </w:rPr>
        <w:t xml:space="preserve"> business </w:t>
      </w:r>
    </w:p>
    <w:p>
      <w:pPr>
        <w:rPr>
          <w:rFonts w:hint="default" w:asciiTheme="majorHAnsi" w:hAnsiTheme="majorHAnsi" w:cstheme="majorHAnsi"/>
          <w:b w:val="0"/>
          <w:bCs/>
          <w:color w:val="auto"/>
          <w:sz w:val="20"/>
          <w:szCs w:val="20"/>
          <w:lang w:val="en-GB"/>
        </w:rPr>
      </w:pPr>
      <w:r>
        <w:rPr>
          <w:rFonts w:hint="default" w:asciiTheme="majorHAnsi" w:hAnsiTheme="majorHAnsi" w:cstheme="majorHAnsi"/>
          <w:b w:val="0"/>
          <w:bCs/>
          <w:color w:val="auto"/>
          <w:sz w:val="20"/>
          <w:szCs w:val="20"/>
          <w:lang w:val="en-GB"/>
        </w:rPr>
        <w:t># Discussion around Fare-share delivery, no action required by Trustees</w:t>
      </w:r>
    </w:p>
    <w:p>
      <w:pPr>
        <w:rPr>
          <w:rFonts w:asciiTheme="majorHAnsi" w:hAnsiTheme="majorHAnsi" w:cstheme="majorHAnsi"/>
          <w:b/>
          <w:color w:val="auto"/>
          <w:sz w:val="20"/>
          <w:szCs w:val="20"/>
        </w:rPr>
      </w:pPr>
    </w:p>
    <w:p>
      <w:pPr>
        <w:rPr>
          <w:rFonts w:asciiTheme="majorHAnsi" w:hAnsiTheme="majorHAnsi" w:cstheme="majorHAnsi"/>
          <w:b/>
          <w:color w:val="auto"/>
          <w:sz w:val="20"/>
          <w:szCs w:val="20"/>
        </w:rPr>
      </w:pPr>
      <w:r>
        <w:rPr>
          <w:rFonts w:asciiTheme="majorHAnsi" w:hAnsiTheme="majorHAnsi" w:cstheme="majorHAnsi"/>
          <w:b/>
          <w:color w:val="auto"/>
          <w:sz w:val="20"/>
          <w:szCs w:val="20"/>
        </w:rPr>
        <w:t xml:space="preserve">Next </w:t>
      </w:r>
      <w:r>
        <w:rPr>
          <w:rFonts w:asciiTheme="majorHAnsi" w:hAnsiTheme="majorHAnsi" w:cstheme="majorHAnsi"/>
          <w:b/>
          <w:color w:val="auto"/>
          <w:sz w:val="20"/>
          <w:szCs w:val="20"/>
          <w:lang w:val="en-US"/>
        </w:rPr>
        <w:t xml:space="preserve"> </w:t>
      </w:r>
      <w:r>
        <w:rPr>
          <w:rFonts w:asciiTheme="majorHAnsi" w:hAnsiTheme="majorHAnsi" w:cstheme="majorHAnsi"/>
          <w:b/>
          <w:color w:val="auto"/>
          <w:sz w:val="20"/>
          <w:szCs w:val="20"/>
        </w:rPr>
        <w:t xml:space="preserve">meeting                                                                                                                                                   </w:t>
      </w:r>
    </w:p>
    <w:p>
      <w:pPr>
        <w:rPr>
          <w:rFonts w:hint="default" w:asciiTheme="majorHAnsi" w:hAnsiTheme="majorHAnsi" w:cstheme="majorHAnsi"/>
          <w:color w:val="auto"/>
          <w:sz w:val="20"/>
          <w:szCs w:val="20"/>
          <w:lang w:val="en-GB"/>
        </w:rPr>
      </w:pPr>
      <w:r>
        <w:rPr>
          <w:rFonts w:asciiTheme="majorHAnsi" w:hAnsiTheme="majorHAnsi" w:cstheme="majorHAnsi"/>
          <w:color w:val="auto"/>
          <w:sz w:val="20"/>
          <w:szCs w:val="20"/>
        </w:rPr>
        <w:t xml:space="preserve"># Next </w:t>
      </w:r>
      <w:r>
        <w:rPr>
          <w:rFonts w:hint="default" w:asciiTheme="majorHAnsi" w:hAnsiTheme="majorHAnsi" w:cstheme="majorHAnsi"/>
          <w:color w:val="auto"/>
          <w:sz w:val="20"/>
          <w:szCs w:val="20"/>
          <w:lang w:val="en-GB"/>
        </w:rPr>
        <w:t>m</w:t>
      </w:r>
      <w:r>
        <w:rPr>
          <w:rFonts w:asciiTheme="majorHAnsi" w:hAnsiTheme="majorHAnsi" w:cstheme="majorHAnsi"/>
          <w:color w:val="auto"/>
          <w:sz w:val="20"/>
          <w:szCs w:val="20"/>
        </w:rPr>
        <w:t xml:space="preserve">eeting </w:t>
      </w:r>
      <w:r>
        <w:rPr>
          <w:rFonts w:asciiTheme="majorHAnsi" w:hAnsiTheme="majorHAnsi" w:cstheme="majorHAnsi"/>
          <w:color w:val="auto"/>
          <w:sz w:val="20"/>
          <w:szCs w:val="20"/>
          <w:lang w:val="en-US"/>
        </w:rPr>
        <w:t>is</w:t>
      </w:r>
      <w:r>
        <w:rPr>
          <w:rFonts w:hint="default" w:asciiTheme="majorHAnsi" w:hAnsiTheme="majorHAnsi" w:cstheme="majorHAnsi"/>
          <w:color w:val="auto"/>
          <w:sz w:val="20"/>
          <w:szCs w:val="20"/>
          <w:lang w:val="en-GB"/>
        </w:rPr>
        <w:t xml:space="preserve"> set for 1</w:t>
      </w:r>
      <w:r>
        <w:rPr>
          <w:rFonts w:hint="default" w:asciiTheme="majorHAnsi" w:hAnsiTheme="majorHAnsi" w:cstheme="majorHAnsi"/>
          <w:color w:val="auto"/>
          <w:sz w:val="20"/>
          <w:szCs w:val="20"/>
          <w:vertAlign w:val="superscript"/>
          <w:lang w:val="en-GB"/>
        </w:rPr>
        <w:t>st</w:t>
      </w:r>
      <w:r>
        <w:rPr>
          <w:rFonts w:hint="default" w:asciiTheme="majorHAnsi" w:hAnsiTheme="majorHAnsi" w:cstheme="majorHAnsi"/>
          <w:color w:val="auto"/>
          <w:sz w:val="20"/>
          <w:szCs w:val="20"/>
          <w:lang w:val="en-GB"/>
        </w:rPr>
        <w:t xml:space="preserve">  March 2022 (Trustee training and update meeting will be held in Feb, date TBC</w:t>
      </w:r>
      <w:bookmarkStart w:id="0" w:name="_GoBack"/>
      <w:bookmarkEnd w:id="0"/>
      <w:r>
        <w:rPr>
          <w:rFonts w:hint="default" w:asciiTheme="majorHAnsi" w:hAnsiTheme="majorHAnsi" w:cstheme="majorHAnsi"/>
          <w:color w:val="auto"/>
          <w:sz w:val="20"/>
          <w:szCs w:val="20"/>
          <w:lang w:val="en-GB"/>
        </w:rPr>
        <w:t>)</w:t>
      </w:r>
    </w:p>
    <w:p>
      <w:pPr>
        <w:rPr>
          <w:rFonts w:hint="default" w:asciiTheme="majorHAnsi" w:hAnsiTheme="majorHAnsi" w:cstheme="majorHAnsi"/>
          <w:color w:val="FF0000"/>
          <w:sz w:val="20"/>
          <w:szCs w:val="20"/>
          <w:lang w:val="en-GB"/>
        </w:rPr>
      </w:pPr>
    </w:p>
    <w:p>
      <w:pPr>
        <w:rPr>
          <w:rFonts w:hint="default" w:asciiTheme="majorHAnsi" w:hAnsiTheme="majorHAnsi" w:cstheme="majorHAnsi"/>
          <w:color w:val="FF0000"/>
          <w:sz w:val="20"/>
          <w:szCs w:val="20"/>
          <w:lang w:val="en-GB"/>
        </w:rPr>
      </w:pPr>
    </w:p>
    <w:p>
      <w:pPr>
        <w:rPr>
          <w:rFonts w:hint="default" w:asciiTheme="majorHAnsi" w:hAnsiTheme="majorHAnsi" w:cstheme="majorHAnsi"/>
          <w:color w:val="FF0000"/>
          <w:sz w:val="20"/>
          <w:szCs w:val="20"/>
          <w:lang w:val="en-GB"/>
        </w:rPr>
      </w:pPr>
    </w:p>
    <w:p>
      <w:pPr>
        <w:rPr>
          <w:rFonts w:hint="default" w:asciiTheme="majorHAnsi" w:hAnsiTheme="majorHAnsi" w:cstheme="majorHAnsi"/>
          <w:color w:val="FF0000"/>
          <w:sz w:val="20"/>
          <w:szCs w:val="20"/>
          <w:lang w:val="en-GB"/>
        </w:rPr>
      </w:pPr>
    </w:p>
    <w:p>
      <w:pPr>
        <w:rPr>
          <w:rFonts w:hint="default" w:asciiTheme="majorHAnsi" w:hAnsiTheme="majorHAnsi" w:cstheme="majorHAnsi"/>
          <w:color w:val="FF0000"/>
          <w:sz w:val="20"/>
          <w:szCs w:val="20"/>
          <w:lang w:val="en-GB"/>
        </w:rPr>
      </w:pPr>
    </w:p>
    <w:p>
      <w:pPr>
        <w:rPr>
          <w:rFonts w:hint="default" w:asciiTheme="majorHAnsi" w:hAnsiTheme="majorHAnsi" w:cstheme="majorHAnsi"/>
          <w:color w:val="FF0000"/>
          <w:sz w:val="20"/>
          <w:szCs w:val="20"/>
          <w:lang w:val="en-GB"/>
        </w:rPr>
      </w:pPr>
    </w:p>
    <w:p>
      <w:pPr>
        <w:rPr>
          <w:rFonts w:hint="default" w:asciiTheme="majorHAnsi" w:hAnsiTheme="majorHAnsi" w:cstheme="majorHAnsi"/>
          <w:color w:val="FF0000"/>
          <w:sz w:val="20"/>
          <w:szCs w:val="20"/>
          <w:lang w:val="en-GB"/>
        </w:rPr>
      </w:pPr>
    </w:p>
    <w:p>
      <w:pPr>
        <w:rPr>
          <w:rFonts w:hint="default" w:asciiTheme="majorHAnsi" w:hAnsiTheme="majorHAnsi" w:cstheme="majorHAnsi"/>
          <w:color w:val="FF0000"/>
          <w:sz w:val="20"/>
          <w:szCs w:val="20"/>
          <w:lang w:val="en-GB"/>
        </w:rPr>
      </w:pPr>
    </w:p>
    <w:p>
      <w:pPr>
        <w:rPr>
          <w:rFonts w:hint="default" w:asciiTheme="majorHAnsi" w:hAnsiTheme="majorHAnsi" w:cstheme="majorHAnsi"/>
          <w:color w:val="FF0000"/>
          <w:sz w:val="20"/>
          <w:szCs w:val="20"/>
          <w:lang w:val="en-GB"/>
        </w:rPr>
      </w:pPr>
    </w:p>
    <w:p>
      <w:pPr>
        <w:rPr>
          <w:rFonts w:hint="default" w:asciiTheme="majorHAnsi" w:hAnsiTheme="majorHAnsi" w:cstheme="majorHAnsi"/>
          <w:color w:val="FF0000"/>
          <w:sz w:val="20"/>
          <w:szCs w:val="20"/>
          <w:lang w:val="en-GB"/>
        </w:rPr>
      </w:pPr>
    </w:p>
    <w:p>
      <w:pPr>
        <w:rPr>
          <w:rFonts w:hint="default" w:asciiTheme="majorHAnsi" w:hAnsiTheme="majorHAnsi" w:cstheme="majorHAnsi"/>
          <w:color w:val="FF0000"/>
          <w:sz w:val="20"/>
          <w:szCs w:val="20"/>
          <w:lang w:val="en-GB"/>
        </w:rPr>
      </w:pPr>
    </w:p>
    <w:p>
      <w:pPr>
        <w:rPr>
          <w:rFonts w:hint="default" w:asciiTheme="majorHAnsi" w:hAnsiTheme="majorHAnsi" w:cstheme="majorHAnsi"/>
          <w:color w:val="FF0000"/>
          <w:sz w:val="20"/>
          <w:szCs w:val="20"/>
          <w:lang w:val="en-GB"/>
        </w:rPr>
      </w:pPr>
    </w:p>
    <w:p>
      <w:pPr>
        <w:rPr>
          <w:rFonts w:hint="default" w:asciiTheme="majorHAnsi" w:hAnsiTheme="majorHAnsi" w:cstheme="majorHAnsi"/>
          <w:color w:val="FF0000"/>
          <w:sz w:val="20"/>
          <w:szCs w:val="20"/>
          <w:lang w:val="en-GB"/>
        </w:rPr>
      </w:pPr>
    </w:p>
    <w:p>
      <w:pPr>
        <w:rPr>
          <w:rFonts w:hint="default" w:asciiTheme="majorHAnsi" w:hAnsiTheme="majorHAnsi" w:cstheme="majorHAnsi"/>
          <w:color w:val="FF0000"/>
          <w:sz w:val="20"/>
          <w:szCs w:val="20"/>
          <w:lang w:val="en-GB"/>
        </w:rPr>
      </w:pPr>
    </w:p>
    <w:p>
      <w:pPr>
        <w:rPr>
          <w:rFonts w:hint="default" w:asciiTheme="majorHAnsi" w:hAnsiTheme="majorHAnsi" w:cstheme="majorHAnsi"/>
          <w:color w:val="FF0000"/>
          <w:sz w:val="20"/>
          <w:szCs w:val="20"/>
          <w:lang w:val="en-GB"/>
        </w:rPr>
      </w:pPr>
    </w:p>
    <w:p>
      <w:pPr>
        <w:rPr>
          <w:rFonts w:hint="default" w:asciiTheme="majorHAnsi" w:hAnsiTheme="majorHAnsi" w:cstheme="majorHAnsi"/>
          <w:color w:val="FF0000"/>
          <w:sz w:val="20"/>
          <w:szCs w:val="20"/>
          <w:lang w:val="en-GB"/>
        </w:rPr>
      </w:pPr>
    </w:p>
    <w:p>
      <w:pPr>
        <w:rPr>
          <w:rFonts w:hint="default" w:asciiTheme="majorHAnsi" w:hAnsiTheme="majorHAnsi" w:cstheme="majorHAnsi"/>
          <w:color w:val="FF0000"/>
          <w:sz w:val="20"/>
          <w:szCs w:val="20"/>
          <w:lang w:val="en-GB"/>
        </w:rPr>
      </w:pPr>
    </w:p>
    <w:p>
      <w:pPr>
        <w:rPr>
          <w:rFonts w:hint="default" w:asciiTheme="majorHAnsi" w:hAnsiTheme="majorHAnsi" w:cstheme="majorHAnsi"/>
          <w:color w:val="FF0000"/>
          <w:sz w:val="20"/>
          <w:szCs w:val="20"/>
          <w:lang w:val="en-GB"/>
        </w:rPr>
      </w:pPr>
    </w:p>
    <w:p>
      <w:pPr>
        <w:rPr>
          <w:rFonts w:hint="default" w:asciiTheme="majorHAnsi" w:hAnsiTheme="majorHAnsi" w:cstheme="majorHAnsi"/>
          <w:color w:val="FF0000"/>
          <w:sz w:val="20"/>
          <w:szCs w:val="20"/>
          <w:lang w:val="en-GB"/>
        </w:rPr>
      </w:pPr>
    </w:p>
    <w:p>
      <w:pPr>
        <w:rPr>
          <w:rFonts w:hint="default" w:asciiTheme="majorHAnsi" w:hAnsiTheme="majorHAnsi" w:cstheme="majorHAnsi"/>
          <w:color w:val="FF0000"/>
          <w:sz w:val="20"/>
          <w:szCs w:val="20"/>
          <w:lang w:val="en-GB"/>
        </w:rPr>
      </w:pPr>
    </w:p>
    <w:p>
      <w:pPr>
        <w:rPr>
          <w:rFonts w:hint="default" w:asciiTheme="majorHAnsi" w:hAnsiTheme="majorHAnsi" w:cstheme="majorHAnsi"/>
          <w:color w:val="FF0000"/>
          <w:sz w:val="20"/>
          <w:szCs w:val="20"/>
          <w:lang w:val="en-GB"/>
        </w:rPr>
      </w:pPr>
    </w:p>
    <w:p>
      <w:pPr>
        <w:rPr>
          <w:rFonts w:hint="default" w:asciiTheme="majorHAnsi" w:hAnsiTheme="majorHAnsi" w:cstheme="majorHAnsi"/>
          <w:color w:val="FF0000"/>
          <w:sz w:val="20"/>
          <w:szCs w:val="20"/>
          <w:lang w:val="en-GB"/>
        </w:rPr>
      </w:pPr>
    </w:p>
    <w:p>
      <w:pPr>
        <w:rPr>
          <w:rFonts w:hint="default" w:asciiTheme="majorHAnsi" w:hAnsiTheme="majorHAnsi" w:cstheme="majorHAnsi"/>
          <w:color w:val="FF0000"/>
          <w:sz w:val="20"/>
          <w:szCs w:val="20"/>
          <w:lang w:val="en-GB"/>
        </w:rPr>
      </w:pPr>
    </w:p>
    <w:p>
      <w:pPr>
        <w:rPr>
          <w:rFonts w:hint="default" w:asciiTheme="majorHAnsi" w:hAnsiTheme="majorHAnsi" w:cstheme="majorHAnsi"/>
          <w:color w:val="FF0000"/>
          <w:sz w:val="20"/>
          <w:szCs w:val="20"/>
          <w:lang w:val="en-GB"/>
        </w:rPr>
      </w:pPr>
    </w:p>
    <w:p>
      <w:pPr>
        <w:rPr>
          <w:rFonts w:hint="default" w:asciiTheme="majorHAnsi" w:hAnsiTheme="majorHAnsi" w:cstheme="majorHAnsi"/>
          <w:color w:val="FF0000"/>
          <w:sz w:val="20"/>
          <w:szCs w:val="20"/>
          <w:lang w:val="en-GB"/>
        </w:rPr>
      </w:pPr>
    </w:p>
    <w:p>
      <w:pPr>
        <w:rPr>
          <w:rFonts w:hint="default" w:asciiTheme="majorHAnsi" w:hAnsiTheme="majorHAnsi" w:cstheme="majorHAnsi"/>
          <w:color w:val="FF0000"/>
          <w:sz w:val="20"/>
          <w:szCs w:val="20"/>
          <w:lang w:val="en-GB"/>
        </w:rPr>
      </w:pPr>
    </w:p>
    <w:p>
      <w:pPr>
        <w:rPr>
          <w:rFonts w:hint="default" w:asciiTheme="majorHAnsi" w:hAnsiTheme="majorHAnsi" w:cstheme="majorHAnsi"/>
          <w:color w:val="FF0000"/>
          <w:sz w:val="20"/>
          <w:szCs w:val="20"/>
          <w:lang w:val="en-GB"/>
        </w:rPr>
      </w:pPr>
    </w:p>
    <w:tbl>
      <w:tblPr>
        <w:tblStyle w:val="6"/>
        <w:tblW w:w="93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Layout w:type="autofit"/>
        <w:tblCellMar>
          <w:top w:w="0" w:type="dxa"/>
          <w:left w:w="108" w:type="dxa"/>
          <w:bottom w:w="0" w:type="dxa"/>
          <w:right w:w="108" w:type="dxa"/>
        </w:tblCellMar>
      </w:tblPr>
      <w:tblGrid>
        <w:gridCol w:w="1296"/>
        <w:gridCol w:w="8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CellMar>
            <w:top w:w="0" w:type="dxa"/>
            <w:left w:w="108" w:type="dxa"/>
            <w:bottom w:w="0" w:type="dxa"/>
            <w:right w:w="108" w:type="dxa"/>
          </w:tblCellMar>
        </w:tblPrEx>
        <w:trPr>
          <w:trHeight w:val="602" w:hRule="atLeast"/>
        </w:trPr>
        <w:tc>
          <w:tcPr>
            <w:tcW w:w="9313" w:type="dxa"/>
            <w:gridSpan w:val="2"/>
            <w:shd w:val="clear" w:color="auto" w:fill="D8D8D8" w:themeFill="background1" w:themeFillShade="D9"/>
            <w:vAlign w:val="center"/>
          </w:tcPr>
          <w:p>
            <w:pPr>
              <w:tabs>
                <w:tab w:val="left" w:pos="6804"/>
              </w:tabs>
              <w:spacing w:after="0" w:line="240" w:lineRule="auto"/>
              <w:jc w:val="center"/>
              <w:rPr>
                <w:rFonts w:hint="default" w:ascii="Arial" w:hAnsi="Arial" w:cs="Arial"/>
                <w:b/>
                <w:sz w:val="24"/>
                <w:szCs w:val="24"/>
                <w:lang w:val="en-GB"/>
              </w:rPr>
            </w:pPr>
            <w:r>
              <w:rPr>
                <w:rFonts w:hint="default" w:ascii="Arial" w:hAnsi="Arial" w:cs="Arial"/>
                <w:b/>
                <w:sz w:val="24"/>
                <w:szCs w:val="24"/>
                <w:lang w:val="en-GB"/>
              </w:rPr>
              <w:t>BRIGHTER FUTURES</w:t>
            </w:r>
          </w:p>
          <w:p>
            <w:pPr>
              <w:tabs>
                <w:tab w:val="left" w:pos="6804"/>
              </w:tabs>
              <w:spacing w:after="0" w:line="240" w:lineRule="auto"/>
              <w:jc w:val="center"/>
              <w:rPr>
                <w:rFonts w:ascii="Arial" w:hAnsi="Arial" w:cs="Arial"/>
                <w:sz w:val="24"/>
                <w:szCs w:val="24"/>
              </w:rPr>
            </w:pPr>
            <w:r>
              <w:rPr>
                <w:rFonts w:ascii="Arial" w:hAnsi="Arial" w:cs="Arial"/>
                <w:b/>
                <w:sz w:val="24"/>
                <w:szCs w:val="24"/>
              </w:rPr>
              <w:t>Board meeting agenda</w:t>
            </w:r>
            <w:r>
              <w:rPr>
                <w:rFonts w:ascii="Arial" w:hAnsi="Arial" w:cs="Arial"/>
                <w:b/>
                <w:sz w:val="24"/>
                <w:szCs w:val="24"/>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CellMar>
            <w:top w:w="0" w:type="dxa"/>
            <w:left w:w="108" w:type="dxa"/>
            <w:bottom w:w="0" w:type="dxa"/>
            <w:right w:w="108" w:type="dxa"/>
          </w:tblCellMar>
        </w:tblPrEx>
        <w:trPr>
          <w:trHeight w:val="602" w:hRule="atLeast"/>
        </w:trPr>
        <w:tc>
          <w:tcPr>
            <w:tcW w:w="1296" w:type="dxa"/>
            <w:shd w:val="clear" w:color="auto" w:fill="D8D8D8" w:themeFill="background1" w:themeFillShade="D9"/>
            <w:vAlign w:val="center"/>
          </w:tcPr>
          <w:p>
            <w:pPr>
              <w:tabs>
                <w:tab w:val="left" w:pos="6804"/>
              </w:tabs>
              <w:spacing w:after="0" w:line="240" w:lineRule="auto"/>
              <w:jc w:val="center"/>
              <w:rPr>
                <w:rFonts w:ascii="Arial" w:hAnsi="Arial" w:cs="Arial"/>
                <w:b/>
                <w:sz w:val="24"/>
                <w:szCs w:val="24"/>
              </w:rPr>
            </w:pPr>
            <w:r>
              <w:rPr>
                <w:rFonts w:ascii="Arial" w:hAnsi="Arial" w:cs="Arial"/>
                <w:b/>
                <w:sz w:val="24"/>
                <w:szCs w:val="24"/>
              </w:rPr>
              <w:t>Date:</w:t>
            </w:r>
          </w:p>
        </w:tc>
        <w:tc>
          <w:tcPr>
            <w:tcW w:w="8017" w:type="dxa"/>
            <w:shd w:val="clear" w:color="auto" w:fill="D8D8D8" w:themeFill="background1" w:themeFillShade="D9"/>
          </w:tcPr>
          <w:p>
            <w:pPr>
              <w:tabs>
                <w:tab w:val="left" w:pos="6804"/>
              </w:tabs>
              <w:spacing w:after="0" w:line="240" w:lineRule="auto"/>
              <w:rPr>
                <w:rFonts w:ascii="Arial" w:hAnsi="Arial" w:cs="Arial"/>
                <w:sz w:val="24"/>
                <w:szCs w:val="24"/>
              </w:rPr>
            </w:pPr>
          </w:p>
          <w:p>
            <w:pPr>
              <w:tabs>
                <w:tab w:val="left" w:pos="6804"/>
              </w:tabs>
              <w:spacing w:after="0" w:line="240" w:lineRule="auto"/>
              <w:rPr>
                <w:rFonts w:hint="default" w:ascii="Arial" w:hAnsi="Arial" w:cs="Arial"/>
                <w:sz w:val="24"/>
                <w:szCs w:val="24"/>
                <w:lang w:val="en-GB"/>
              </w:rPr>
            </w:pPr>
            <w:r>
              <w:rPr>
                <w:rFonts w:hint="default" w:ascii="Arial" w:hAnsi="Arial" w:cs="Arial"/>
                <w:sz w:val="24"/>
                <w:szCs w:val="24"/>
                <w:lang w:val="en-GB"/>
              </w:rPr>
              <w:t>11</w:t>
            </w:r>
            <w:r>
              <w:rPr>
                <w:rFonts w:hint="default" w:ascii="Arial" w:hAnsi="Arial" w:cs="Arial"/>
                <w:sz w:val="24"/>
                <w:szCs w:val="24"/>
                <w:vertAlign w:val="superscript"/>
                <w:lang w:val="en-GB"/>
              </w:rPr>
              <w:t>TH</w:t>
            </w:r>
            <w:r>
              <w:rPr>
                <w:rFonts w:hint="default" w:ascii="Arial" w:hAnsi="Arial" w:cs="Arial"/>
                <w:sz w:val="24"/>
                <w:szCs w:val="24"/>
                <w:lang w:val="en-GB"/>
              </w:rPr>
              <w:t xml:space="preserve"> JAN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CellMar>
            <w:top w:w="0" w:type="dxa"/>
            <w:left w:w="108" w:type="dxa"/>
            <w:bottom w:w="0" w:type="dxa"/>
            <w:right w:w="108" w:type="dxa"/>
          </w:tblCellMar>
        </w:tblPrEx>
        <w:trPr>
          <w:trHeight w:val="570" w:hRule="atLeast"/>
        </w:trPr>
        <w:tc>
          <w:tcPr>
            <w:tcW w:w="1296" w:type="dxa"/>
            <w:shd w:val="clear" w:color="auto" w:fill="D8D8D8" w:themeFill="background1" w:themeFillShade="D9"/>
            <w:vAlign w:val="center"/>
          </w:tcPr>
          <w:p>
            <w:pPr>
              <w:tabs>
                <w:tab w:val="left" w:pos="6804"/>
              </w:tabs>
              <w:spacing w:after="0" w:line="240" w:lineRule="auto"/>
              <w:jc w:val="center"/>
              <w:rPr>
                <w:rFonts w:ascii="Arial" w:hAnsi="Arial" w:cs="Arial"/>
                <w:b/>
                <w:sz w:val="24"/>
                <w:szCs w:val="24"/>
              </w:rPr>
            </w:pPr>
            <w:r>
              <w:rPr>
                <w:rFonts w:ascii="Arial" w:hAnsi="Arial" w:cs="Arial"/>
                <w:b/>
                <w:sz w:val="24"/>
                <w:szCs w:val="24"/>
              </w:rPr>
              <w:t>Time:</w:t>
            </w:r>
          </w:p>
        </w:tc>
        <w:tc>
          <w:tcPr>
            <w:tcW w:w="8017" w:type="dxa"/>
            <w:shd w:val="clear" w:color="auto" w:fill="D8D8D8" w:themeFill="background1" w:themeFillShade="D9"/>
          </w:tcPr>
          <w:p>
            <w:pPr>
              <w:tabs>
                <w:tab w:val="left" w:pos="6804"/>
              </w:tabs>
              <w:spacing w:after="0" w:line="240" w:lineRule="auto"/>
              <w:rPr>
                <w:rFonts w:ascii="Arial" w:hAnsi="Arial" w:cs="Arial"/>
                <w:sz w:val="24"/>
                <w:szCs w:val="24"/>
              </w:rPr>
            </w:pPr>
          </w:p>
          <w:p>
            <w:pPr>
              <w:tabs>
                <w:tab w:val="left" w:pos="6804"/>
              </w:tabs>
              <w:spacing w:after="0" w:line="240" w:lineRule="auto"/>
              <w:rPr>
                <w:rFonts w:hint="default" w:ascii="Arial" w:hAnsi="Arial" w:cs="Arial"/>
                <w:sz w:val="24"/>
                <w:szCs w:val="24"/>
                <w:lang w:val="en-GB"/>
              </w:rPr>
            </w:pPr>
            <w:r>
              <w:rPr>
                <w:rFonts w:hint="default" w:ascii="Arial" w:hAnsi="Arial" w:cs="Arial"/>
                <w:sz w:val="24"/>
                <w:szCs w:val="24"/>
                <w:lang w:val="en-GB"/>
              </w:rPr>
              <w:t>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8D8D8" w:themeFill="background1" w:themeFillShade="D9"/>
          <w:tblCellMar>
            <w:top w:w="0" w:type="dxa"/>
            <w:left w:w="108" w:type="dxa"/>
            <w:bottom w:w="0" w:type="dxa"/>
            <w:right w:w="108" w:type="dxa"/>
          </w:tblCellMar>
        </w:tblPrEx>
        <w:trPr>
          <w:trHeight w:val="602" w:hRule="atLeast"/>
        </w:trPr>
        <w:tc>
          <w:tcPr>
            <w:tcW w:w="1296" w:type="dxa"/>
            <w:shd w:val="clear" w:color="auto" w:fill="D8D8D8" w:themeFill="background1" w:themeFillShade="D9"/>
            <w:vAlign w:val="center"/>
          </w:tcPr>
          <w:p>
            <w:pPr>
              <w:tabs>
                <w:tab w:val="left" w:pos="6804"/>
              </w:tabs>
              <w:spacing w:after="0" w:line="240" w:lineRule="auto"/>
              <w:jc w:val="center"/>
              <w:rPr>
                <w:rFonts w:ascii="Arial" w:hAnsi="Arial" w:cs="Arial"/>
                <w:b/>
                <w:sz w:val="24"/>
                <w:szCs w:val="24"/>
              </w:rPr>
            </w:pPr>
            <w:r>
              <w:rPr>
                <w:rFonts w:ascii="Arial" w:hAnsi="Arial" w:cs="Arial"/>
                <w:b/>
                <w:sz w:val="24"/>
                <w:szCs w:val="24"/>
              </w:rPr>
              <w:t>Location:</w:t>
            </w:r>
          </w:p>
        </w:tc>
        <w:tc>
          <w:tcPr>
            <w:tcW w:w="8017" w:type="dxa"/>
            <w:shd w:val="clear" w:color="auto" w:fill="D8D8D8" w:themeFill="background1" w:themeFillShade="D9"/>
          </w:tcPr>
          <w:p>
            <w:pPr>
              <w:tabs>
                <w:tab w:val="left" w:pos="6804"/>
              </w:tabs>
              <w:spacing w:after="0" w:line="240" w:lineRule="auto"/>
              <w:rPr>
                <w:rFonts w:ascii="Arial" w:hAnsi="Arial" w:cs="Arial"/>
                <w:sz w:val="24"/>
                <w:szCs w:val="24"/>
              </w:rPr>
            </w:pPr>
          </w:p>
          <w:p>
            <w:pPr>
              <w:tabs>
                <w:tab w:val="left" w:pos="6804"/>
              </w:tabs>
              <w:spacing w:after="0" w:line="240" w:lineRule="auto"/>
              <w:rPr>
                <w:rFonts w:hint="default" w:ascii="Arial" w:hAnsi="Arial" w:cs="Arial"/>
                <w:sz w:val="24"/>
                <w:szCs w:val="24"/>
                <w:lang w:val="en-GB"/>
              </w:rPr>
            </w:pPr>
            <w:r>
              <w:rPr>
                <w:rFonts w:hint="default" w:ascii="Arial" w:hAnsi="Arial" w:cs="Arial"/>
                <w:sz w:val="24"/>
                <w:szCs w:val="24"/>
                <w:lang w:val="en-GB"/>
              </w:rPr>
              <w:t>ONLINE</w:t>
            </w:r>
          </w:p>
        </w:tc>
      </w:tr>
    </w:tbl>
    <w:p>
      <w:pPr>
        <w:tabs>
          <w:tab w:val="left" w:pos="6804"/>
        </w:tabs>
        <w:rPr>
          <w:rFonts w:ascii="Arial" w:hAnsi="Arial" w:cs="Arial"/>
          <w:sz w:val="24"/>
          <w:szCs w:val="24"/>
        </w:rPr>
      </w:pPr>
    </w:p>
    <w:tbl>
      <w:tblPr>
        <w:tblStyle w:val="6"/>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5561"/>
        <w:gridCol w:w="1777"/>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10" w:type="dxa"/>
            <w:shd w:val="clear" w:color="auto" w:fill="D8D8D8" w:themeFill="background1" w:themeFillShade="D9"/>
            <w:vAlign w:val="center"/>
          </w:tcPr>
          <w:p>
            <w:pPr>
              <w:tabs>
                <w:tab w:val="left" w:pos="6804"/>
              </w:tabs>
              <w:spacing w:after="0" w:line="240" w:lineRule="auto"/>
              <w:jc w:val="center"/>
              <w:rPr>
                <w:rFonts w:ascii="Arial" w:hAnsi="Arial" w:cs="Arial"/>
                <w:b/>
                <w:sz w:val="24"/>
                <w:szCs w:val="24"/>
              </w:rPr>
            </w:pPr>
            <w:r>
              <w:rPr>
                <w:rFonts w:ascii="Arial" w:hAnsi="Arial" w:cs="Arial"/>
                <w:b/>
                <w:sz w:val="24"/>
                <w:szCs w:val="24"/>
              </w:rPr>
              <w:t>Item</w:t>
            </w:r>
          </w:p>
        </w:tc>
        <w:tc>
          <w:tcPr>
            <w:tcW w:w="5561" w:type="dxa"/>
            <w:shd w:val="clear" w:color="auto" w:fill="D8D8D8" w:themeFill="background1" w:themeFillShade="D9"/>
            <w:vAlign w:val="center"/>
          </w:tcPr>
          <w:p>
            <w:pPr>
              <w:tabs>
                <w:tab w:val="left" w:pos="6804"/>
              </w:tabs>
              <w:spacing w:after="0" w:line="240" w:lineRule="auto"/>
              <w:jc w:val="center"/>
              <w:rPr>
                <w:rFonts w:ascii="Arial" w:hAnsi="Arial" w:cs="Arial"/>
                <w:b/>
                <w:sz w:val="24"/>
                <w:szCs w:val="24"/>
              </w:rPr>
            </w:pPr>
            <w:r>
              <w:rPr>
                <w:rFonts w:ascii="Arial" w:hAnsi="Arial" w:cs="Arial"/>
                <w:b/>
                <w:sz w:val="24"/>
                <w:szCs w:val="24"/>
              </w:rPr>
              <w:t>Description</w:t>
            </w:r>
          </w:p>
        </w:tc>
        <w:tc>
          <w:tcPr>
            <w:tcW w:w="1777" w:type="dxa"/>
            <w:shd w:val="clear" w:color="auto" w:fill="D8D8D8" w:themeFill="background1" w:themeFillShade="D9"/>
            <w:vAlign w:val="center"/>
          </w:tcPr>
          <w:p>
            <w:pPr>
              <w:tabs>
                <w:tab w:val="left" w:pos="6804"/>
              </w:tabs>
              <w:spacing w:after="0" w:line="240" w:lineRule="auto"/>
              <w:jc w:val="center"/>
              <w:rPr>
                <w:rFonts w:ascii="Arial" w:hAnsi="Arial" w:cs="Arial"/>
                <w:b/>
                <w:sz w:val="24"/>
                <w:szCs w:val="24"/>
              </w:rPr>
            </w:pPr>
            <w:r>
              <w:rPr>
                <w:rFonts w:ascii="Arial" w:hAnsi="Arial" w:cs="Arial"/>
                <w:b/>
                <w:sz w:val="24"/>
                <w:szCs w:val="24"/>
              </w:rPr>
              <w:t>Action</w:t>
            </w:r>
          </w:p>
        </w:tc>
        <w:tc>
          <w:tcPr>
            <w:tcW w:w="1274" w:type="dxa"/>
            <w:shd w:val="clear" w:color="auto" w:fill="D8D8D8" w:themeFill="background1" w:themeFillShade="D9"/>
            <w:vAlign w:val="center"/>
          </w:tcPr>
          <w:p>
            <w:pPr>
              <w:tabs>
                <w:tab w:val="left" w:pos="6804"/>
              </w:tabs>
              <w:spacing w:after="0" w:line="240" w:lineRule="auto"/>
              <w:jc w:val="center"/>
              <w:rPr>
                <w:rFonts w:ascii="Arial" w:hAnsi="Arial" w:cs="Arial"/>
                <w:b/>
                <w:sz w:val="24"/>
                <w:szCs w:val="24"/>
              </w:rPr>
            </w:pPr>
            <w:r>
              <w:rPr>
                <w:rFonts w:ascii="Arial" w:hAnsi="Arial" w:cs="Arial"/>
                <w:b/>
                <w:sz w:val="24"/>
                <w:szCs w:val="24"/>
              </w:rPr>
              <w:t>Time allotted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10" w:type="dxa"/>
            <w:vAlign w:val="center"/>
          </w:tcPr>
          <w:p>
            <w:pPr>
              <w:tabs>
                <w:tab w:val="left" w:pos="6804"/>
              </w:tabs>
              <w:spacing w:after="0" w:line="240" w:lineRule="auto"/>
              <w:jc w:val="center"/>
              <w:rPr>
                <w:rFonts w:ascii="Arial" w:hAnsi="Arial" w:cs="Arial"/>
                <w:sz w:val="24"/>
                <w:szCs w:val="24"/>
              </w:rPr>
            </w:pPr>
            <w:r>
              <w:rPr>
                <w:rFonts w:ascii="Arial" w:hAnsi="Arial" w:cs="Arial"/>
                <w:sz w:val="24"/>
                <w:szCs w:val="24"/>
              </w:rPr>
              <w:t>1</w:t>
            </w:r>
          </w:p>
        </w:tc>
        <w:tc>
          <w:tcPr>
            <w:tcW w:w="5561" w:type="dxa"/>
            <w:vAlign w:val="center"/>
          </w:tcPr>
          <w:p>
            <w:pPr>
              <w:tabs>
                <w:tab w:val="left" w:pos="6804"/>
              </w:tabs>
              <w:spacing w:after="0" w:line="240" w:lineRule="auto"/>
              <w:jc w:val="left"/>
              <w:rPr>
                <w:rFonts w:hint="default" w:ascii="Arial" w:hAnsi="Arial" w:cs="Arial"/>
                <w:sz w:val="24"/>
                <w:szCs w:val="24"/>
              </w:rPr>
            </w:pPr>
            <w:r>
              <w:rPr>
                <w:rFonts w:hint="default" w:ascii="Arial" w:hAnsi="Arial" w:cs="Arial"/>
                <w:sz w:val="24"/>
                <w:szCs w:val="24"/>
              </w:rPr>
              <w:t>Present and apologies</w:t>
            </w:r>
          </w:p>
        </w:tc>
        <w:tc>
          <w:tcPr>
            <w:tcW w:w="1777" w:type="dxa"/>
            <w:vAlign w:val="center"/>
          </w:tcPr>
          <w:p>
            <w:pPr>
              <w:tabs>
                <w:tab w:val="left" w:pos="6804"/>
              </w:tabs>
              <w:spacing w:after="0" w:line="240" w:lineRule="auto"/>
              <w:jc w:val="left"/>
              <w:rPr>
                <w:rFonts w:hint="default" w:ascii="Arial" w:hAnsi="Arial" w:cs="Arial"/>
                <w:sz w:val="24"/>
                <w:szCs w:val="24"/>
                <w:lang w:val="en-GB"/>
              </w:rPr>
            </w:pPr>
            <w:r>
              <w:rPr>
                <w:rFonts w:hint="default" w:ascii="Arial" w:hAnsi="Arial" w:cs="Arial"/>
                <w:sz w:val="24"/>
                <w:szCs w:val="24"/>
                <w:lang w:val="en-GB"/>
              </w:rPr>
              <w:t>DONE</w:t>
            </w:r>
          </w:p>
        </w:tc>
        <w:tc>
          <w:tcPr>
            <w:tcW w:w="1274" w:type="dxa"/>
            <w:vAlign w:val="center"/>
          </w:tcPr>
          <w:p>
            <w:pPr>
              <w:tabs>
                <w:tab w:val="left" w:pos="6804"/>
              </w:tabs>
              <w:spacing w:after="0" w:line="240" w:lineRule="auto"/>
              <w:jc w:val="left"/>
              <w:rPr>
                <w:rFonts w:hint="default" w:ascii="Arial" w:hAnsi="Arial" w:cs="Arial"/>
                <w:sz w:val="24"/>
                <w:szCs w:val="24"/>
                <w:lang w:val="en-GB"/>
              </w:rPr>
            </w:pPr>
            <w:r>
              <w:rPr>
                <w:rFonts w:hint="default" w:ascii="Arial" w:hAnsi="Arial" w:cs="Arial"/>
                <w:sz w:val="24"/>
                <w:szCs w:val="24"/>
                <w:lang w:val="en-GB"/>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10" w:type="dxa"/>
            <w:vAlign w:val="center"/>
          </w:tcPr>
          <w:p>
            <w:pPr>
              <w:tabs>
                <w:tab w:val="left" w:pos="6804"/>
              </w:tabs>
              <w:spacing w:after="0" w:line="240" w:lineRule="auto"/>
              <w:jc w:val="center"/>
              <w:rPr>
                <w:rFonts w:ascii="Arial" w:hAnsi="Arial" w:cs="Arial"/>
                <w:sz w:val="24"/>
                <w:szCs w:val="24"/>
              </w:rPr>
            </w:pPr>
            <w:r>
              <w:rPr>
                <w:rFonts w:ascii="Arial" w:hAnsi="Arial" w:cs="Arial"/>
                <w:sz w:val="24"/>
                <w:szCs w:val="24"/>
              </w:rPr>
              <w:t>2</w:t>
            </w:r>
          </w:p>
        </w:tc>
        <w:tc>
          <w:tcPr>
            <w:tcW w:w="5561" w:type="dxa"/>
            <w:vAlign w:val="center"/>
          </w:tcPr>
          <w:p>
            <w:pPr>
              <w:tabs>
                <w:tab w:val="left" w:pos="6804"/>
              </w:tabs>
              <w:spacing w:after="0" w:line="240" w:lineRule="auto"/>
              <w:jc w:val="left"/>
              <w:rPr>
                <w:rFonts w:hint="default" w:ascii="Arial" w:hAnsi="Arial" w:cs="Arial"/>
                <w:sz w:val="24"/>
                <w:szCs w:val="24"/>
              </w:rPr>
            </w:pPr>
            <w:r>
              <w:rPr>
                <w:rFonts w:hint="default" w:ascii="Arial" w:hAnsi="Arial" w:cs="Arial"/>
                <w:sz w:val="24"/>
                <w:szCs w:val="24"/>
              </w:rPr>
              <w:t>Declaration of interests</w:t>
            </w:r>
          </w:p>
        </w:tc>
        <w:tc>
          <w:tcPr>
            <w:tcW w:w="1777" w:type="dxa"/>
            <w:vAlign w:val="center"/>
          </w:tcPr>
          <w:p>
            <w:pPr>
              <w:tabs>
                <w:tab w:val="left" w:pos="6804"/>
              </w:tabs>
              <w:spacing w:after="0" w:line="240" w:lineRule="auto"/>
              <w:jc w:val="left"/>
              <w:rPr>
                <w:rFonts w:hint="default" w:ascii="Arial" w:hAnsi="Arial" w:cs="Arial"/>
                <w:sz w:val="24"/>
                <w:szCs w:val="24"/>
                <w:lang w:val="en-GB"/>
              </w:rPr>
            </w:pPr>
            <w:r>
              <w:rPr>
                <w:rFonts w:hint="default" w:ascii="Arial" w:hAnsi="Arial" w:cs="Arial"/>
                <w:sz w:val="24"/>
                <w:szCs w:val="24"/>
                <w:lang w:val="en-GB"/>
              </w:rPr>
              <w:t>N/A</w:t>
            </w:r>
          </w:p>
        </w:tc>
        <w:tc>
          <w:tcPr>
            <w:tcW w:w="1274" w:type="dxa"/>
          </w:tcPr>
          <w:p>
            <w:pPr>
              <w:tabs>
                <w:tab w:val="left" w:pos="6804"/>
              </w:tabs>
              <w:spacing w:after="0" w:line="240" w:lineRule="auto"/>
              <w:jc w:val="left"/>
              <w:rPr>
                <w:rFonts w:hint="default" w:ascii="Arial" w:hAnsi="Arial" w:cs="Arial"/>
                <w:sz w:val="24"/>
                <w:szCs w:val="24"/>
              </w:rPr>
            </w:pPr>
          </w:p>
          <w:p>
            <w:pPr>
              <w:tabs>
                <w:tab w:val="left" w:pos="6804"/>
              </w:tabs>
              <w:spacing w:after="0" w:line="240" w:lineRule="auto"/>
              <w:jc w:val="left"/>
              <w:rPr>
                <w:rFonts w:hint="default" w:ascii="Arial" w:hAnsi="Arial" w:cs="Arial"/>
                <w:sz w:val="24"/>
                <w:szCs w:val="24"/>
                <w:lang w:val="en-GB"/>
              </w:rPr>
            </w:pPr>
            <w:r>
              <w:rPr>
                <w:rFonts w:hint="default" w:ascii="Arial" w:hAnsi="Arial" w:cs="Arial"/>
                <w:sz w:val="24"/>
                <w:szCs w:val="24"/>
                <w:lang w:val="en-GB"/>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10" w:type="dxa"/>
            <w:vAlign w:val="center"/>
          </w:tcPr>
          <w:p>
            <w:pPr>
              <w:tabs>
                <w:tab w:val="left" w:pos="6804"/>
              </w:tabs>
              <w:spacing w:after="0" w:line="240" w:lineRule="auto"/>
              <w:jc w:val="center"/>
              <w:rPr>
                <w:rFonts w:ascii="Arial" w:hAnsi="Arial" w:cs="Arial"/>
                <w:sz w:val="24"/>
                <w:szCs w:val="24"/>
              </w:rPr>
            </w:pPr>
            <w:r>
              <w:rPr>
                <w:rFonts w:ascii="Arial" w:hAnsi="Arial" w:cs="Arial"/>
                <w:sz w:val="24"/>
                <w:szCs w:val="24"/>
              </w:rPr>
              <w:t>3</w:t>
            </w:r>
          </w:p>
        </w:tc>
        <w:tc>
          <w:tcPr>
            <w:tcW w:w="5561" w:type="dxa"/>
            <w:vAlign w:val="center"/>
          </w:tcPr>
          <w:p>
            <w:pPr>
              <w:tabs>
                <w:tab w:val="left" w:pos="6804"/>
              </w:tabs>
              <w:spacing w:after="0" w:line="240" w:lineRule="auto"/>
              <w:jc w:val="left"/>
              <w:rPr>
                <w:rFonts w:hint="default" w:ascii="Arial" w:hAnsi="Arial" w:cs="Arial"/>
                <w:sz w:val="24"/>
                <w:szCs w:val="24"/>
              </w:rPr>
            </w:pPr>
            <w:r>
              <w:rPr>
                <w:rFonts w:hint="default" w:ascii="Arial" w:hAnsi="Arial" w:cs="Arial"/>
                <w:sz w:val="24"/>
                <w:szCs w:val="24"/>
              </w:rPr>
              <w:t>Review of actions from previous meeting</w:t>
            </w:r>
          </w:p>
        </w:tc>
        <w:tc>
          <w:tcPr>
            <w:tcW w:w="1777" w:type="dxa"/>
            <w:vAlign w:val="center"/>
          </w:tcPr>
          <w:p>
            <w:pPr>
              <w:tabs>
                <w:tab w:val="left" w:pos="6804"/>
              </w:tabs>
              <w:spacing w:after="0" w:line="240" w:lineRule="auto"/>
              <w:jc w:val="left"/>
              <w:rPr>
                <w:rFonts w:hint="default" w:ascii="Arial" w:hAnsi="Arial" w:cs="Arial"/>
                <w:sz w:val="24"/>
                <w:szCs w:val="24"/>
                <w:lang w:val="en-GB"/>
              </w:rPr>
            </w:pPr>
            <w:r>
              <w:rPr>
                <w:rFonts w:hint="default" w:ascii="Arial" w:hAnsi="Arial" w:cs="Arial"/>
                <w:sz w:val="24"/>
                <w:szCs w:val="24"/>
                <w:lang w:val="en-GB"/>
              </w:rPr>
              <w:t>DONE</w:t>
            </w:r>
          </w:p>
        </w:tc>
        <w:tc>
          <w:tcPr>
            <w:tcW w:w="1274" w:type="dxa"/>
          </w:tcPr>
          <w:p>
            <w:pPr>
              <w:tabs>
                <w:tab w:val="left" w:pos="6804"/>
              </w:tabs>
              <w:spacing w:after="0" w:line="240" w:lineRule="auto"/>
              <w:jc w:val="left"/>
              <w:rPr>
                <w:rFonts w:hint="default" w:ascii="Arial" w:hAnsi="Arial" w:cs="Arial"/>
                <w:sz w:val="24"/>
                <w:szCs w:val="24"/>
              </w:rPr>
            </w:pPr>
          </w:p>
          <w:p>
            <w:pPr>
              <w:tabs>
                <w:tab w:val="left" w:pos="6804"/>
              </w:tabs>
              <w:spacing w:after="0" w:line="240" w:lineRule="auto"/>
              <w:jc w:val="left"/>
              <w:rPr>
                <w:rFonts w:hint="default" w:ascii="Arial" w:hAnsi="Arial" w:cs="Arial"/>
                <w:sz w:val="24"/>
                <w:szCs w:val="24"/>
                <w:lang w:val="en-GB"/>
              </w:rPr>
            </w:pPr>
            <w:r>
              <w:rPr>
                <w:rFonts w:hint="default" w:ascii="Arial" w:hAnsi="Arial" w:cs="Arial"/>
                <w:sz w:val="24"/>
                <w:szCs w:val="24"/>
                <w:lang w:val="en-GB"/>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10" w:type="dxa"/>
            <w:vAlign w:val="center"/>
          </w:tcPr>
          <w:p>
            <w:pPr>
              <w:tabs>
                <w:tab w:val="left" w:pos="6804"/>
              </w:tabs>
              <w:spacing w:after="0" w:line="240" w:lineRule="auto"/>
              <w:jc w:val="center"/>
              <w:rPr>
                <w:rFonts w:ascii="Arial" w:hAnsi="Arial" w:cs="Arial"/>
                <w:sz w:val="24"/>
                <w:szCs w:val="24"/>
              </w:rPr>
            </w:pPr>
            <w:r>
              <w:rPr>
                <w:rFonts w:ascii="Arial" w:hAnsi="Arial" w:cs="Arial"/>
                <w:sz w:val="24"/>
                <w:szCs w:val="24"/>
              </w:rPr>
              <w:t>4</w:t>
            </w:r>
          </w:p>
        </w:tc>
        <w:tc>
          <w:tcPr>
            <w:tcW w:w="5561" w:type="dxa"/>
            <w:vAlign w:val="center"/>
          </w:tcPr>
          <w:p>
            <w:pPr>
              <w:tabs>
                <w:tab w:val="left" w:pos="6804"/>
              </w:tabs>
              <w:spacing w:after="0" w:line="240" w:lineRule="auto"/>
              <w:jc w:val="left"/>
              <w:rPr>
                <w:rFonts w:hint="default" w:ascii="Arial" w:hAnsi="Arial" w:cs="Arial"/>
                <w:sz w:val="24"/>
                <w:szCs w:val="24"/>
              </w:rPr>
            </w:pPr>
            <w:r>
              <w:rPr>
                <w:rFonts w:hint="default" w:ascii="Arial" w:hAnsi="Arial" w:cs="Arial"/>
                <w:sz w:val="24"/>
                <w:szCs w:val="24"/>
              </w:rPr>
              <w:t>Approve minutes of previous meeting</w:t>
            </w:r>
          </w:p>
        </w:tc>
        <w:tc>
          <w:tcPr>
            <w:tcW w:w="1777" w:type="dxa"/>
            <w:vAlign w:val="center"/>
          </w:tcPr>
          <w:p>
            <w:pPr>
              <w:tabs>
                <w:tab w:val="left" w:pos="6804"/>
              </w:tabs>
              <w:spacing w:after="0" w:line="240" w:lineRule="auto"/>
              <w:jc w:val="left"/>
              <w:rPr>
                <w:rFonts w:hint="default" w:ascii="Arial" w:hAnsi="Arial" w:cs="Arial"/>
                <w:sz w:val="24"/>
                <w:szCs w:val="24"/>
                <w:lang w:val="en-GB"/>
              </w:rPr>
            </w:pPr>
            <w:r>
              <w:rPr>
                <w:rFonts w:hint="default" w:ascii="Arial" w:hAnsi="Arial" w:cs="Arial"/>
                <w:sz w:val="24"/>
                <w:szCs w:val="24"/>
                <w:lang w:val="en-GB"/>
              </w:rPr>
              <w:t>DONE</w:t>
            </w:r>
          </w:p>
        </w:tc>
        <w:tc>
          <w:tcPr>
            <w:tcW w:w="1274" w:type="dxa"/>
          </w:tcPr>
          <w:p>
            <w:pPr>
              <w:tabs>
                <w:tab w:val="left" w:pos="6804"/>
              </w:tabs>
              <w:spacing w:after="0" w:line="240" w:lineRule="auto"/>
              <w:jc w:val="left"/>
              <w:rPr>
                <w:rFonts w:hint="default" w:ascii="Arial" w:hAnsi="Arial" w:cs="Arial"/>
                <w:sz w:val="24"/>
                <w:szCs w:val="24"/>
              </w:rPr>
            </w:pPr>
          </w:p>
          <w:p>
            <w:pPr>
              <w:tabs>
                <w:tab w:val="left" w:pos="6804"/>
              </w:tabs>
              <w:spacing w:after="0" w:line="240" w:lineRule="auto"/>
              <w:jc w:val="left"/>
              <w:rPr>
                <w:rFonts w:hint="default" w:ascii="Arial" w:hAnsi="Arial" w:cs="Arial"/>
                <w:sz w:val="24"/>
                <w:szCs w:val="24"/>
                <w:lang w:val="en-GB"/>
              </w:rPr>
            </w:pPr>
            <w:r>
              <w:rPr>
                <w:rFonts w:hint="default" w:ascii="Arial" w:hAnsi="Arial" w:cs="Arial"/>
                <w:sz w:val="24"/>
                <w:szCs w:val="24"/>
                <w:lang w:val="en-GB"/>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10" w:type="dxa"/>
            <w:vAlign w:val="center"/>
          </w:tcPr>
          <w:p>
            <w:pPr>
              <w:tabs>
                <w:tab w:val="left" w:pos="6804"/>
              </w:tabs>
              <w:spacing w:after="0" w:line="240" w:lineRule="auto"/>
              <w:jc w:val="center"/>
              <w:rPr>
                <w:rFonts w:ascii="Arial" w:hAnsi="Arial" w:cs="Arial"/>
                <w:sz w:val="24"/>
                <w:szCs w:val="24"/>
              </w:rPr>
            </w:pPr>
            <w:r>
              <w:rPr>
                <w:rFonts w:ascii="Arial" w:hAnsi="Arial" w:cs="Arial"/>
                <w:sz w:val="24"/>
                <w:szCs w:val="24"/>
              </w:rPr>
              <w:t>5</w:t>
            </w:r>
          </w:p>
        </w:tc>
        <w:tc>
          <w:tcPr>
            <w:tcW w:w="5561" w:type="dxa"/>
            <w:vAlign w:val="center"/>
          </w:tcPr>
          <w:p>
            <w:pPr>
              <w:tabs>
                <w:tab w:val="left" w:pos="6804"/>
              </w:tabs>
              <w:spacing w:after="0" w:line="240" w:lineRule="auto"/>
              <w:jc w:val="both"/>
              <w:rPr>
                <w:rFonts w:hint="default" w:ascii="Arial" w:hAnsi="Arial" w:cs="Arial"/>
                <w:i/>
                <w:sz w:val="24"/>
                <w:szCs w:val="24"/>
              </w:rPr>
            </w:pPr>
          </w:p>
          <w:p>
            <w:pPr>
              <w:pStyle w:val="8"/>
              <w:numPr>
                <w:ilvl w:val="0"/>
                <w:numId w:val="0"/>
              </w:numPr>
              <w:tabs>
                <w:tab w:val="left" w:pos="6804"/>
              </w:tabs>
              <w:spacing w:after="0" w:line="240" w:lineRule="auto"/>
              <w:ind w:left="360" w:leftChars="0"/>
              <w:jc w:val="both"/>
              <w:rPr>
                <w:rFonts w:hint="default" w:ascii="Arial" w:hAnsi="Arial" w:cs="Arial"/>
                <w:i/>
                <w:sz w:val="24"/>
                <w:szCs w:val="24"/>
              </w:rPr>
            </w:pPr>
            <w:r>
              <w:rPr>
                <w:rFonts w:hint="default" w:ascii="Arial" w:hAnsi="Arial" w:cs="Arial"/>
                <w:i/>
                <w:sz w:val="24"/>
                <w:szCs w:val="24"/>
              </w:rPr>
              <w:t xml:space="preserve">Operational </w:t>
            </w:r>
            <w:r>
              <w:rPr>
                <w:rFonts w:hint="default" w:ascii="Arial" w:hAnsi="Arial" w:cs="Arial"/>
                <w:i/>
                <w:sz w:val="24"/>
                <w:szCs w:val="24"/>
                <w:lang w:val="en-GB"/>
              </w:rPr>
              <w:t xml:space="preserve">plan </w:t>
            </w:r>
            <w:r>
              <w:rPr>
                <w:rFonts w:hint="default" w:ascii="Arial" w:hAnsi="Arial" w:cs="Arial"/>
                <w:i/>
                <w:sz w:val="24"/>
                <w:szCs w:val="24"/>
              </w:rPr>
              <w:t>update</w:t>
            </w:r>
          </w:p>
          <w:p>
            <w:pPr>
              <w:pStyle w:val="8"/>
              <w:tabs>
                <w:tab w:val="left" w:pos="6804"/>
              </w:tabs>
              <w:spacing w:after="0" w:line="240" w:lineRule="auto"/>
              <w:jc w:val="both"/>
              <w:rPr>
                <w:rFonts w:hint="default" w:ascii="Arial" w:hAnsi="Arial" w:cs="Arial"/>
                <w:i/>
                <w:sz w:val="24"/>
                <w:szCs w:val="24"/>
              </w:rPr>
            </w:pPr>
          </w:p>
        </w:tc>
        <w:tc>
          <w:tcPr>
            <w:tcW w:w="1777" w:type="dxa"/>
            <w:vAlign w:val="center"/>
          </w:tcPr>
          <w:p>
            <w:pPr>
              <w:tabs>
                <w:tab w:val="left" w:pos="6804"/>
              </w:tabs>
              <w:spacing w:after="0" w:line="240" w:lineRule="auto"/>
              <w:jc w:val="left"/>
              <w:rPr>
                <w:rFonts w:hint="default" w:ascii="Arial" w:hAnsi="Arial" w:cs="Arial"/>
                <w:sz w:val="24"/>
                <w:szCs w:val="24"/>
                <w:lang w:val="en-GB"/>
              </w:rPr>
            </w:pPr>
            <w:r>
              <w:rPr>
                <w:rFonts w:hint="default" w:ascii="Arial" w:hAnsi="Arial" w:cs="Arial"/>
                <w:sz w:val="24"/>
                <w:szCs w:val="24"/>
                <w:lang w:val="en-GB"/>
              </w:rPr>
              <w:t>N/A</w:t>
            </w:r>
          </w:p>
        </w:tc>
        <w:tc>
          <w:tcPr>
            <w:tcW w:w="1274" w:type="dxa"/>
          </w:tcPr>
          <w:p>
            <w:pPr>
              <w:tabs>
                <w:tab w:val="left" w:pos="6804"/>
              </w:tabs>
              <w:spacing w:after="0" w:line="240" w:lineRule="auto"/>
              <w:jc w:val="left"/>
              <w:rPr>
                <w:rFonts w:hint="default" w:ascii="Arial" w:hAnsi="Arial" w:cs="Arial"/>
                <w:sz w:val="24"/>
                <w:szCs w:val="24"/>
              </w:rPr>
            </w:pPr>
          </w:p>
          <w:p>
            <w:pPr>
              <w:tabs>
                <w:tab w:val="left" w:pos="6804"/>
              </w:tabs>
              <w:spacing w:after="0" w:line="240" w:lineRule="auto"/>
              <w:jc w:val="left"/>
              <w:rPr>
                <w:rFonts w:hint="default" w:ascii="Arial" w:hAnsi="Arial" w:cs="Arial"/>
                <w:sz w:val="24"/>
                <w:szCs w:val="24"/>
                <w:lang w:val="en-GB"/>
              </w:rPr>
            </w:pPr>
            <w:r>
              <w:rPr>
                <w:rFonts w:hint="default" w:ascii="Arial" w:hAnsi="Arial" w:cs="Arial"/>
                <w:sz w:val="24"/>
                <w:szCs w:val="24"/>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10" w:type="dxa"/>
            <w:vAlign w:val="center"/>
          </w:tcPr>
          <w:p>
            <w:pPr>
              <w:tabs>
                <w:tab w:val="left" w:pos="6804"/>
              </w:tabs>
              <w:spacing w:after="0" w:line="240" w:lineRule="auto"/>
              <w:jc w:val="center"/>
              <w:rPr>
                <w:rFonts w:ascii="Arial" w:hAnsi="Arial" w:cs="Arial"/>
                <w:sz w:val="24"/>
                <w:szCs w:val="24"/>
              </w:rPr>
            </w:pPr>
            <w:r>
              <w:rPr>
                <w:rFonts w:ascii="Arial" w:hAnsi="Arial" w:cs="Arial"/>
                <w:sz w:val="24"/>
                <w:szCs w:val="24"/>
              </w:rPr>
              <w:t>6</w:t>
            </w:r>
          </w:p>
        </w:tc>
        <w:tc>
          <w:tcPr>
            <w:tcW w:w="5561" w:type="dxa"/>
            <w:vAlign w:val="center"/>
          </w:tcPr>
          <w:p>
            <w:pPr>
              <w:pStyle w:val="8"/>
              <w:numPr>
                <w:ilvl w:val="0"/>
                <w:numId w:val="0"/>
              </w:numPr>
              <w:tabs>
                <w:tab w:val="left" w:pos="6804"/>
              </w:tabs>
              <w:spacing w:after="0" w:line="240" w:lineRule="auto"/>
              <w:ind w:left="360" w:leftChars="0"/>
              <w:jc w:val="both"/>
              <w:rPr>
                <w:rFonts w:hint="default" w:ascii="Arial" w:hAnsi="Arial" w:cs="Arial"/>
                <w:i/>
                <w:sz w:val="24"/>
                <w:szCs w:val="24"/>
              </w:rPr>
            </w:pPr>
            <w:r>
              <w:rPr>
                <w:rFonts w:hint="default" w:ascii="Arial" w:hAnsi="Arial" w:cs="Arial"/>
                <w:i/>
                <w:sz w:val="24"/>
                <w:szCs w:val="24"/>
              </w:rPr>
              <w:t>Financial update</w:t>
            </w:r>
          </w:p>
        </w:tc>
        <w:tc>
          <w:tcPr>
            <w:tcW w:w="1777" w:type="dxa"/>
            <w:vAlign w:val="center"/>
          </w:tcPr>
          <w:p>
            <w:pPr>
              <w:tabs>
                <w:tab w:val="left" w:pos="6804"/>
              </w:tabs>
              <w:spacing w:after="0" w:line="240" w:lineRule="auto"/>
              <w:jc w:val="left"/>
              <w:rPr>
                <w:rFonts w:hint="default" w:ascii="Arial" w:hAnsi="Arial" w:cs="Arial"/>
                <w:sz w:val="24"/>
                <w:szCs w:val="24"/>
                <w:lang w:val="en-GB"/>
              </w:rPr>
            </w:pPr>
            <w:r>
              <w:rPr>
                <w:rFonts w:hint="default" w:ascii="Arial" w:hAnsi="Arial" w:cs="Arial"/>
                <w:sz w:val="24"/>
                <w:szCs w:val="24"/>
                <w:lang w:val="en-GB"/>
              </w:rPr>
              <w:t>DONE</w:t>
            </w:r>
          </w:p>
        </w:tc>
        <w:tc>
          <w:tcPr>
            <w:tcW w:w="1274" w:type="dxa"/>
          </w:tcPr>
          <w:p>
            <w:pPr>
              <w:tabs>
                <w:tab w:val="left" w:pos="6804"/>
              </w:tabs>
              <w:spacing w:after="0" w:line="240" w:lineRule="auto"/>
              <w:jc w:val="left"/>
              <w:rPr>
                <w:rFonts w:hint="default" w:ascii="Arial" w:hAnsi="Arial" w:cs="Arial"/>
                <w:sz w:val="24"/>
                <w:szCs w:val="24"/>
              </w:rPr>
            </w:pPr>
          </w:p>
          <w:p>
            <w:pPr>
              <w:tabs>
                <w:tab w:val="left" w:pos="6804"/>
              </w:tabs>
              <w:spacing w:after="0" w:line="240" w:lineRule="auto"/>
              <w:jc w:val="left"/>
              <w:rPr>
                <w:rFonts w:hint="default" w:ascii="Arial" w:hAnsi="Arial" w:cs="Arial"/>
                <w:sz w:val="24"/>
                <w:szCs w:val="24"/>
                <w:lang w:val="en-GB"/>
              </w:rPr>
            </w:pPr>
            <w:r>
              <w:rPr>
                <w:rFonts w:hint="default" w:ascii="Arial" w:hAnsi="Arial" w:cs="Arial"/>
                <w:sz w:val="24"/>
                <w:szCs w:val="24"/>
                <w:lang w:val="en-GB"/>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10" w:type="dxa"/>
            <w:vAlign w:val="center"/>
          </w:tcPr>
          <w:p>
            <w:pPr>
              <w:tabs>
                <w:tab w:val="left" w:pos="6804"/>
              </w:tabs>
              <w:spacing w:after="0" w:line="240" w:lineRule="auto"/>
              <w:jc w:val="center"/>
              <w:rPr>
                <w:rFonts w:ascii="Arial" w:hAnsi="Arial" w:cs="Arial"/>
                <w:sz w:val="24"/>
                <w:szCs w:val="24"/>
              </w:rPr>
            </w:pPr>
            <w:r>
              <w:rPr>
                <w:rFonts w:ascii="Arial" w:hAnsi="Arial" w:cs="Arial"/>
                <w:sz w:val="24"/>
                <w:szCs w:val="24"/>
              </w:rPr>
              <w:t>7</w:t>
            </w:r>
          </w:p>
        </w:tc>
        <w:tc>
          <w:tcPr>
            <w:tcW w:w="5561" w:type="dxa"/>
            <w:vAlign w:val="center"/>
          </w:tcPr>
          <w:p>
            <w:pPr>
              <w:pStyle w:val="8"/>
              <w:numPr>
                <w:ilvl w:val="0"/>
                <w:numId w:val="0"/>
              </w:numPr>
              <w:tabs>
                <w:tab w:val="left" w:pos="6804"/>
              </w:tabs>
              <w:spacing w:after="0" w:line="240" w:lineRule="auto"/>
              <w:ind w:left="360" w:leftChars="0"/>
              <w:jc w:val="both"/>
              <w:rPr>
                <w:rFonts w:hint="default" w:ascii="Arial" w:hAnsi="Arial" w:cs="Arial"/>
                <w:i/>
                <w:sz w:val="24"/>
                <w:szCs w:val="24"/>
              </w:rPr>
            </w:pPr>
            <w:r>
              <w:rPr>
                <w:rFonts w:hint="default" w:ascii="Arial" w:hAnsi="Arial" w:cs="Arial"/>
                <w:i/>
                <w:sz w:val="24"/>
                <w:szCs w:val="24"/>
              </w:rPr>
              <w:t>Project</w:t>
            </w:r>
            <w:r>
              <w:rPr>
                <w:rFonts w:hint="default" w:ascii="Arial" w:hAnsi="Arial" w:cs="Arial"/>
                <w:i/>
                <w:sz w:val="24"/>
                <w:szCs w:val="24"/>
                <w:lang w:val="en-GB"/>
              </w:rPr>
              <w:t>s</w:t>
            </w:r>
            <w:r>
              <w:rPr>
                <w:rFonts w:hint="default" w:ascii="Arial" w:hAnsi="Arial" w:cs="Arial"/>
                <w:i/>
                <w:sz w:val="24"/>
                <w:szCs w:val="24"/>
              </w:rPr>
              <w:t xml:space="preserve"> update</w:t>
            </w:r>
          </w:p>
        </w:tc>
        <w:tc>
          <w:tcPr>
            <w:tcW w:w="1777" w:type="dxa"/>
            <w:vAlign w:val="center"/>
          </w:tcPr>
          <w:p>
            <w:pPr>
              <w:tabs>
                <w:tab w:val="left" w:pos="6804"/>
              </w:tabs>
              <w:spacing w:after="0" w:line="240" w:lineRule="auto"/>
              <w:jc w:val="left"/>
              <w:rPr>
                <w:rFonts w:hint="default" w:ascii="Arial" w:hAnsi="Arial" w:cs="Arial"/>
                <w:sz w:val="24"/>
                <w:szCs w:val="24"/>
                <w:lang w:val="en-GB"/>
              </w:rPr>
            </w:pPr>
            <w:r>
              <w:rPr>
                <w:rFonts w:hint="default" w:ascii="Arial" w:hAnsi="Arial" w:cs="Arial"/>
                <w:sz w:val="24"/>
                <w:szCs w:val="24"/>
                <w:lang w:val="en-GB"/>
              </w:rPr>
              <w:t>IN MEGA</w:t>
            </w:r>
          </w:p>
        </w:tc>
        <w:tc>
          <w:tcPr>
            <w:tcW w:w="1274" w:type="dxa"/>
          </w:tcPr>
          <w:p>
            <w:pPr>
              <w:tabs>
                <w:tab w:val="left" w:pos="6804"/>
              </w:tabs>
              <w:spacing w:after="0" w:line="240" w:lineRule="auto"/>
              <w:jc w:val="left"/>
              <w:rPr>
                <w:rFonts w:hint="default" w:ascii="Arial" w:hAnsi="Arial" w:cs="Arial"/>
                <w:sz w:val="24"/>
                <w:szCs w:val="24"/>
              </w:rPr>
            </w:pPr>
          </w:p>
          <w:p>
            <w:pPr>
              <w:tabs>
                <w:tab w:val="left" w:pos="6804"/>
              </w:tabs>
              <w:spacing w:after="0" w:line="240" w:lineRule="auto"/>
              <w:jc w:val="left"/>
              <w:rPr>
                <w:rFonts w:hint="default" w:ascii="Arial" w:hAnsi="Arial" w:cs="Arial"/>
                <w:sz w:val="24"/>
                <w:szCs w:val="24"/>
                <w:lang w:val="en-GB"/>
              </w:rPr>
            </w:pPr>
            <w:r>
              <w:rPr>
                <w:rFonts w:hint="default" w:ascii="Arial" w:hAnsi="Arial" w:cs="Arial"/>
                <w:sz w:val="24"/>
                <w:szCs w:val="24"/>
                <w:lang w:val="en-GB"/>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10" w:type="dxa"/>
            <w:vAlign w:val="center"/>
          </w:tcPr>
          <w:p>
            <w:pPr>
              <w:tabs>
                <w:tab w:val="left" w:pos="6804"/>
              </w:tabs>
              <w:spacing w:after="0" w:line="240" w:lineRule="auto"/>
              <w:jc w:val="center"/>
              <w:rPr>
                <w:rFonts w:ascii="Arial" w:hAnsi="Arial" w:cs="Arial"/>
                <w:sz w:val="24"/>
                <w:szCs w:val="24"/>
              </w:rPr>
            </w:pPr>
            <w:r>
              <w:rPr>
                <w:rFonts w:ascii="Arial" w:hAnsi="Arial" w:cs="Arial"/>
                <w:sz w:val="24"/>
                <w:szCs w:val="24"/>
              </w:rPr>
              <w:t>8</w:t>
            </w:r>
          </w:p>
        </w:tc>
        <w:tc>
          <w:tcPr>
            <w:tcW w:w="5561" w:type="dxa"/>
            <w:vAlign w:val="center"/>
          </w:tcPr>
          <w:p>
            <w:pPr>
              <w:pStyle w:val="8"/>
              <w:numPr>
                <w:ilvl w:val="0"/>
                <w:numId w:val="0"/>
              </w:numPr>
              <w:tabs>
                <w:tab w:val="left" w:pos="6804"/>
              </w:tabs>
              <w:spacing w:after="0" w:line="240" w:lineRule="auto"/>
              <w:ind w:left="360" w:leftChars="0"/>
              <w:jc w:val="both"/>
              <w:rPr>
                <w:rFonts w:hint="default" w:ascii="Arial" w:hAnsi="Arial" w:cs="Arial"/>
                <w:i/>
                <w:sz w:val="24"/>
                <w:szCs w:val="24"/>
              </w:rPr>
            </w:pPr>
            <w:r>
              <w:rPr>
                <w:rFonts w:hint="default" w:ascii="Arial" w:hAnsi="Arial" w:cs="Arial"/>
                <w:i/>
                <w:sz w:val="24"/>
                <w:szCs w:val="24"/>
                <w:lang w:val="en-GB"/>
              </w:rPr>
              <w:t>Health, Safety &amp; Safeguarding</w:t>
            </w:r>
          </w:p>
        </w:tc>
        <w:tc>
          <w:tcPr>
            <w:tcW w:w="1777" w:type="dxa"/>
            <w:vAlign w:val="center"/>
          </w:tcPr>
          <w:p>
            <w:pPr>
              <w:tabs>
                <w:tab w:val="left" w:pos="6804"/>
              </w:tabs>
              <w:spacing w:after="0" w:line="240" w:lineRule="auto"/>
              <w:jc w:val="left"/>
              <w:rPr>
                <w:rFonts w:hint="default" w:ascii="Arial" w:hAnsi="Arial" w:cs="Arial"/>
                <w:sz w:val="24"/>
                <w:szCs w:val="24"/>
                <w:lang w:val="en-GB"/>
              </w:rPr>
            </w:pPr>
            <w:r>
              <w:rPr>
                <w:rFonts w:hint="default" w:ascii="Arial" w:hAnsi="Arial" w:cs="Arial"/>
                <w:sz w:val="24"/>
                <w:szCs w:val="24"/>
                <w:lang w:val="en-GB"/>
              </w:rPr>
              <w:t>DONE</w:t>
            </w:r>
          </w:p>
        </w:tc>
        <w:tc>
          <w:tcPr>
            <w:tcW w:w="1274" w:type="dxa"/>
          </w:tcPr>
          <w:p>
            <w:pPr>
              <w:tabs>
                <w:tab w:val="left" w:pos="6804"/>
              </w:tabs>
              <w:spacing w:after="0" w:line="240" w:lineRule="auto"/>
              <w:jc w:val="left"/>
              <w:rPr>
                <w:rFonts w:hint="default" w:ascii="Arial" w:hAnsi="Arial" w:cs="Arial"/>
                <w:sz w:val="24"/>
                <w:szCs w:val="24"/>
              </w:rPr>
            </w:pPr>
          </w:p>
          <w:p>
            <w:pPr>
              <w:tabs>
                <w:tab w:val="left" w:pos="6804"/>
              </w:tabs>
              <w:spacing w:after="0" w:line="240" w:lineRule="auto"/>
              <w:jc w:val="left"/>
              <w:rPr>
                <w:rFonts w:hint="default" w:ascii="Arial" w:hAnsi="Arial" w:cs="Arial"/>
                <w:sz w:val="24"/>
                <w:szCs w:val="24"/>
                <w:lang w:val="en-GB"/>
              </w:rPr>
            </w:pPr>
            <w:r>
              <w:rPr>
                <w:rFonts w:hint="default" w:ascii="Arial" w:hAnsi="Arial" w:cs="Arial"/>
                <w:sz w:val="24"/>
                <w:szCs w:val="24"/>
                <w:lang w:val="en-GB"/>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10" w:type="dxa"/>
            <w:vAlign w:val="center"/>
          </w:tcPr>
          <w:p>
            <w:pPr>
              <w:tabs>
                <w:tab w:val="left" w:pos="6804"/>
              </w:tabs>
              <w:spacing w:after="0" w:line="240" w:lineRule="auto"/>
              <w:jc w:val="center"/>
              <w:rPr>
                <w:rFonts w:hint="default" w:ascii="Arial" w:hAnsi="Arial" w:cs="Arial"/>
                <w:sz w:val="24"/>
                <w:szCs w:val="24"/>
                <w:lang w:val="en-GB"/>
              </w:rPr>
            </w:pPr>
            <w:r>
              <w:rPr>
                <w:rFonts w:hint="default" w:ascii="Arial" w:hAnsi="Arial" w:cs="Arial"/>
                <w:sz w:val="24"/>
                <w:szCs w:val="24"/>
                <w:lang w:val="en-GB"/>
              </w:rPr>
              <w:t>9</w:t>
            </w:r>
          </w:p>
        </w:tc>
        <w:tc>
          <w:tcPr>
            <w:tcW w:w="5561" w:type="dxa"/>
            <w:vAlign w:val="center"/>
          </w:tcPr>
          <w:p>
            <w:pPr>
              <w:pStyle w:val="8"/>
              <w:numPr>
                <w:ilvl w:val="0"/>
                <w:numId w:val="0"/>
              </w:numPr>
              <w:tabs>
                <w:tab w:val="left" w:pos="6804"/>
              </w:tabs>
              <w:spacing w:after="0" w:line="240" w:lineRule="auto"/>
              <w:ind w:left="360" w:leftChars="0"/>
              <w:jc w:val="both"/>
              <w:rPr>
                <w:rFonts w:hint="default" w:ascii="Arial" w:hAnsi="Arial" w:cs="Arial"/>
                <w:sz w:val="24"/>
                <w:szCs w:val="24"/>
              </w:rPr>
            </w:pPr>
            <w:r>
              <w:rPr>
                <w:rFonts w:hint="default" w:ascii="Arial" w:hAnsi="Arial" w:cs="Arial"/>
                <w:i/>
                <w:sz w:val="24"/>
                <w:szCs w:val="24"/>
                <w:lang w:val="en-GB"/>
              </w:rPr>
              <w:t>Building update</w:t>
            </w:r>
          </w:p>
        </w:tc>
        <w:tc>
          <w:tcPr>
            <w:tcW w:w="1777" w:type="dxa"/>
            <w:vAlign w:val="center"/>
          </w:tcPr>
          <w:p>
            <w:pPr>
              <w:tabs>
                <w:tab w:val="left" w:pos="6804"/>
              </w:tabs>
              <w:spacing w:after="0" w:line="240" w:lineRule="auto"/>
              <w:jc w:val="left"/>
              <w:rPr>
                <w:rFonts w:hint="default" w:ascii="Arial" w:hAnsi="Arial" w:cs="Arial"/>
                <w:sz w:val="24"/>
                <w:szCs w:val="24"/>
                <w:lang w:val="en-GB"/>
              </w:rPr>
            </w:pPr>
            <w:r>
              <w:rPr>
                <w:rFonts w:hint="default" w:ascii="Arial" w:hAnsi="Arial" w:cs="Arial"/>
                <w:sz w:val="24"/>
                <w:szCs w:val="24"/>
                <w:lang w:val="en-GB"/>
              </w:rPr>
              <w:t>DONE</w:t>
            </w:r>
          </w:p>
        </w:tc>
        <w:tc>
          <w:tcPr>
            <w:tcW w:w="1274" w:type="dxa"/>
          </w:tcPr>
          <w:p>
            <w:pPr>
              <w:tabs>
                <w:tab w:val="left" w:pos="6804"/>
              </w:tabs>
              <w:spacing w:after="0" w:line="240" w:lineRule="auto"/>
              <w:jc w:val="left"/>
              <w:rPr>
                <w:rFonts w:hint="default" w:ascii="Arial" w:hAnsi="Arial" w:cs="Arial"/>
                <w:sz w:val="24"/>
                <w:szCs w:val="24"/>
              </w:rPr>
            </w:pPr>
          </w:p>
          <w:p>
            <w:pPr>
              <w:tabs>
                <w:tab w:val="left" w:pos="6804"/>
              </w:tabs>
              <w:spacing w:after="0" w:line="240" w:lineRule="auto"/>
              <w:jc w:val="left"/>
              <w:rPr>
                <w:rFonts w:hint="default" w:ascii="Arial" w:hAnsi="Arial" w:cs="Arial"/>
                <w:sz w:val="24"/>
                <w:szCs w:val="24"/>
                <w:lang w:val="en-GB"/>
              </w:rPr>
            </w:pPr>
            <w:r>
              <w:rPr>
                <w:rFonts w:hint="default" w:ascii="Arial" w:hAnsi="Arial" w:cs="Arial"/>
                <w:sz w:val="24"/>
                <w:szCs w:val="24"/>
                <w:lang w:val="en-GB"/>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10" w:type="dxa"/>
            <w:vAlign w:val="center"/>
          </w:tcPr>
          <w:p>
            <w:pPr>
              <w:tabs>
                <w:tab w:val="left" w:pos="6804"/>
              </w:tabs>
              <w:spacing w:after="0" w:line="240" w:lineRule="auto"/>
              <w:jc w:val="center"/>
              <w:rPr>
                <w:rFonts w:hint="default" w:ascii="Arial" w:hAnsi="Arial" w:cs="Arial"/>
                <w:sz w:val="24"/>
                <w:szCs w:val="24"/>
                <w:lang w:val="en-GB"/>
              </w:rPr>
            </w:pPr>
            <w:r>
              <w:rPr>
                <w:rFonts w:hint="default" w:ascii="Arial" w:hAnsi="Arial" w:cs="Arial"/>
                <w:sz w:val="24"/>
                <w:szCs w:val="24"/>
                <w:lang w:val="en-GB"/>
              </w:rPr>
              <w:t>10</w:t>
            </w:r>
          </w:p>
        </w:tc>
        <w:tc>
          <w:tcPr>
            <w:tcW w:w="5561" w:type="dxa"/>
            <w:vAlign w:val="center"/>
          </w:tcPr>
          <w:p>
            <w:pPr>
              <w:tabs>
                <w:tab w:val="left" w:pos="6804"/>
              </w:tabs>
              <w:spacing w:after="0" w:line="240" w:lineRule="auto"/>
              <w:jc w:val="left"/>
              <w:rPr>
                <w:rFonts w:hint="default" w:ascii="Arial" w:hAnsi="Arial" w:cs="Arial"/>
                <w:sz w:val="24"/>
                <w:szCs w:val="24"/>
              </w:rPr>
            </w:pPr>
            <w:r>
              <w:rPr>
                <w:rFonts w:hint="default" w:ascii="Arial" w:hAnsi="Arial" w:cs="Arial"/>
                <w:sz w:val="24"/>
                <w:szCs w:val="24"/>
              </w:rPr>
              <w:t>Any other business</w:t>
            </w:r>
          </w:p>
        </w:tc>
        <w:tc>
          <w:tcPr>
            <w:tcW w:w="1777" w:type="dxa"/>
            <w:vAlign w:val="center"/>
          </w:tcPr>
          <w:p>
            <w:pPr>
              <w:tabs>
                <w:tab w:val="left" w:pos="6804"/>
              </w:tabs>
              <w:spacing w:after="0" w:line="240" w:lineRule="auto"/>
              <w:jc w:val="left"/>
              <w:rPr>
                <w:rFonts w:hint="default" w:ascii="Arial" w:hAnsi="Arial" w:cs="Arial"/>
                <w:sz w:val="24"/>
                <w:szCs w:val="24"/>
                <w:lang w:val="en-GB"/>
              </w:rPr>
            </w:pPr>
            <w:r>
              <w:rPr>
                <w:rFonts w:hint="default" w:ascii="Arial" w:hAnsi="Arial" w:cs="Arial"/>
                <w:sz w:val="24"/>
                <w:szCs w:val="24"/>
                <w:lang w:val="en-GB"/>
              </w:rPr>
              <w:t>N/A</w:t>
            </w:r>
          </w:p>
        </w:tc>
        <w:tc>
          <w:tcPr>
            <w:tcW w:w="1274" w:type="dxa"/>
          </w:tcPr>
          <w:p>
            <w:pPr>
              <w:tabs>
                <w:tab w:val="left" w:pos="6804"/>
              </w:tabs>
              <w:spacing w:after="0" w:line="240" w:lineRule="auto"/>
              <w:jc w:val="left"/>
              <w:rPr>
                <w:rFonts w:hint="default" w:ascii="Arial" w:hAnsi="Arial" w:cs="Arial"/>
                <w:sz w:val="24"/>
                <w:szCs w:val="24"/>
              </w:rPr>
            </w:pPr>
          </w:p>
          <w:p>
            <w:pPr>
              <w:tabs>
                <w:tab w:val="left" w:pos="6804"/>
              </w:tabs>
              <w:spacing w:after="0" w:line="240" w:lineRule="auto"/>
              <w:jc w:val="left"/>
              <w:rPr>
                <w:rFonts w:hint="default" w:ascii="Arial" w:hAnsi="Arial" w:cs="Arial"/>
                <w:sz w:val="24"/>
                <w:szCs w:val="24"/>
                <w:lang w:val="en-GB"/>
              </w:rPr>
            </w:pPr>
            <w:r>
              <w:rPr>
                <w:rFonts w:hint="default" w:ascii="Arial" w:hAnsi="Arial" w:cs="Arial"/>
                <w:sz w:val="24"/>
                <w:szCs w:val="24"/>
                <w:lang w:val="en-GB"/>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10" w:type="dxa"/>
            <w:vAlign w:val="center"/>
          </w:tcPr>
          <w:p>
            <w:pPr>
              <w:tabs>
                <w:tab w:val="left" w:pos="6804"/>
              </w:tabs>
              <w:spacing w:after="0" w:line="240" w:lineRule="auto"/>
              <w:jc w:val="center"/>
              <w:rPr>
                <w:rFonts w:ascii="Arial" w:hAnsi="Arial" w:cs="Arial"/>
                <w:sz w:val="24"/>
                <w:szCs w:val="24"/>
              </w:rPr>
            </w:pPr>
          </w:p>
        </w:tc>
        <w:tc>
          <w:tcPr>
            <w:tcW w:w="5561" w:type="dxa"/>
            <w:vAlign w:val="center"/>
          </w:tcPr>
          <w:p>
            <w:pPr>
              <w:tabs>
                <w:tab w:val="left" w:pos="6804"/>
              </w:tabs>
              <w:spacing w:after="0" w:line="240" w:lineRule="auto"/>
              <w:jc w:val="left"/>
              <w:rPr>
                <w:rFonts w:hint="default" w:ascii="Arial" w:hAnsi="Arial" w:cs="Arial"/>
                <w:sz w:val="24"/>
                <w:szCs w:val="24"/>
              </w:rPr>
            </w:pPr>
            <w:r>
              <w:rPr>
                <w:rFonts w:hint="default" w:ascii="Arial" w:hAnsi="Arial" w:cs="Arial"/>
                <w:sz w:val="24"/>
                <w:szCs w:val="24"/>
              </w:rPr>
              <w:t>Next meeting</w:t>
            </w:r>
          </w:p>
          <w:p>
            <w:pPr>
              <w:tabs>
                <w:tab w:val="left" w:pos="6804"/>
              </w:tabs>
              <w:spacing w:after="0" w:line="240" w:lineRule="auto"/>
              <w:jc w:val="left"/>
              <w:rPr>
                <w:rFonts w:hint="default" w:ascii="Arial" w:hAnsi="Arial" w:cs="Arial"/>
                <w:sz w:val="24"/>
                <w:szCs w:val="24"/>
              </w:rPr>
            </w:pPr>
            <w:r>
              <w:rPr>
                <w:rFonts w:hint="default" w:ascii="Arial" w:hAnsi="Arial" w:cs="Arial"/>
                <w:sz w:val="24"/>
                <w:szCs w:val="24"/>
              </w:rPr>
              <w:t>[Time, date and location of next meeting]</w:t>
            </w:r>
          </w:p>
        </w:tc>
        <w:tc>
          <w:tcPr>
            <w:tcW w:w="1777" w:type="dxa"/>
            <w:vAlign w:val="center"/>
          </w:tcPr>
          <w:p>
            <w:pPr>
              <w:tabs>
                <w:tab w:val="left" w:pos="6804"/>
              </w:tabs>
              <w:spacing w:after="0" w:line="240" w:lineRule="auto"/>
              <w:jc w:val="left"/>
              <w:rPr>
                <w:rFonts w:hint="default" w:ascii="Arial" w:hAnsi="Arial" w:cs="Arial"/>
                <w:sz w:val="24"/>
                <w:szCs w:val="24"/>
                <w:lang w:val="en-GB"/>
              </w:rPr>
            </w:pPr>
            <w:r>
              <w:rPr>
                <w:rFonts w:hint="default" w:ascii="Arial" w:hAnsi="Arial" w:cs="Arial"/>
                <w:sz w:val="24"/>
                <w:szCs w:val="24"/>
                <w:lang w:val="en-GB"/>
              </w:rPr>
              <w:t>1</w:t>
            </w:r>
            <w:r>
              <w:rPr>
                <w:rFonts w:hint="default" w:ascii="Arial" w:hAnsi="Arial" w:cs="Arial"/>
                <w:sz w:val="24"/>
                <w:szCs w:val="24"/>
                <w:vertAlign w:val="superscript"/>
                <w:lang w:val="en-GB"/>
              </w:rPr>
              <w:t>ST</w:t>
            </w:r>
            <w:r>
              <w:rPr>
                <w:rFonts w:hint="default" w:ascii="Arial" w:hAnsi="Arial" w:cs="Arial"/>
                <w:sz w:val="24"/>
                <w:szCs w:val="24"/>
                <w:lang w:val="en-GB"/>
              </w:rPr>
              <w:t xml:space="preserve"> MARCH</w:t>
            </w:r>
          </w:p>
        </w:tc>
        <w:tc>
          <w:tcPr>
            <w:tcW w:w="1274" w:type="dxa"/>
          </w:tcPr>
          <w:p>
            <w:pPr>
              <w:tabs>
                <w:tab w:val="left" w:pos="6804"/>
              </w:tabs>
              <w:spacing w:after="0" w:line="240" w:lineRule="auto"/>
              <w:jc w:val="left"/>
              <w:rPr>
                <w:rFonts w:hint="default" w:ascii="Arial" w:hAnsi="Arial" w:cs="Arial"/>
                <w:sz w:val="24"/>
                <w:szCs w:val="24"/>
              </w:rPr>
            </w:pPr>
          </w:p>
        </w:tc>
      </w:tr>
    </w:tbl>
    <w:p>
      <w:pPr>
        <w:tabs>
          <w:tab w:val="left" w:pos="6804"/>
        </w:tabs>
        <w:jc w:val="both"/>
        <w:rPr>
          <w:rFonts w:ascii="Arial" w:hAnsi="Arial" w:cs="Arial"/>
          <w:sz w:val="24"/>
          <w:szCs w:val="24"/>
        </w:rPr>
      </w:pPr>
      <w:r>
        <w:rPr>
          <w:rFonts w:hint="default" w:ascii="Arial" w:hAnsi="Arial" w:cs="Arial"/>
          <w:sz w:val="24"/>
          <w:szCs w:val="24"/>
          <w:lang w:val="en-GB"/>
        </w:rPr>
        <w:tab/>
      </w:r>
      <w:r>
        <w:rPr>
          <w:rFonts w:hint="default" w:ascii="Arial" w:hAnsi="Arial" w:cs="Arial"/>
          <w:sz w:val="24"/>
          <w:szCs w:val="24"/>
          <w:lang w:val="en-GB"/>
        </w:rPr>
        <w:tab/>
      </w:r>
      <w:r>
        <w:rPr>
          <w:rFonts w:hint="default" w:ascii="Arial" w:hAnsi="Arial" w:cs="Arial"/>
          <w:sz w:val="24"/>
          <w:szCs w:val="24"/>
          <w:lang w:val="en-GB"/>
        </w:rPr>
        <w:tab/>
      </w:r>
      <w:r>
        <w:rPr>
          <w:rFonts w:hint="default" w:ascii="Arial" w:hAnsi="Arial" w:cs="Arial"/>
          <w:sz w:val="24"/>
          <w:szCs w:val="24"/>
          <w:lang w:val="en-GB"/>
        </w:rPr>
        <w:tab/>
      </w:r>
      <w:r>
        <w:rPr>
          <w:rFonts w:hint="default" w:ascii="Arial" w:hAnsi="Arial" w:cs="Arial"/>
          <w:sz w:val="24"/>
          <w:szCs w:val="24"/>
          <w:lang w:val="en-GB"/>
        </w:rPr>
        <w:t>2hrs</w:t>
      </w:r>
      <w:r>
        <w:rPr>
          <w:rFonts w:ascii="Arial" w:hAnsi="Arial" w:cs="Arial"/>
          <w:sz w:val="24"/>
          <w:szCs w:val="24"/>
        </w:rPr>
        <w:br w:type="textWrapping"/>
      </w:r>
    </w:p>
    <w:p>
      <w:pPr>
        <w:rPr>
          <w:rFonts w:hint="default" w:asciiTheme="majorHAnsi" w:hAnsiTheme="majorHAnsi" w:cstheme="majorHAnsi"/>
          <w:color w:val="FF0000"/>
          <w:sz w:val="20"/>
          <w:szCs w:val="20"/>
          <w:lang w:val="en-GB"/>
        </w:rPr>
      </w:pPr>
    </w:p>
    <w:p>
      <w:pPr>
        <w:autoSpaceDE w:val="0"/>
        <w:autoSpaceDN w:val="0"/>
        <w:adjustRightInd w:val="0"/>
        <w:spacing w:after="0" w:line="240" w:lineRule="auto"/>
        <w:rPr>
          <w:rFonts w:asciiTheme="majorHAnsi" w:hAnsiTheme="majorHAnsi" w:cstheme="majorHAnsi"/>
          <w:color w:val="FF0000"/>
          <w:sz w:val="20"/>
          <w:szCs w:val="20"/>
          <w:lang w:val="en-US"/>
        </w:rPr>
      </w:pPr>
    </w:p>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5F2"/>
    <w:rsid w:val="00051D19"/>
    <w:rsid w:val="000D6DBD"/>
    <w:rsid w:val="001B3470"/>
    <w:rsid w:val="001C054D"/>
    <w:rsid w:val="001E76ED"/>
    <w:rsid w:val="001F659A"/>
    <w:rsid w:val="0021272A"/>
    <w:rsid w:val="0026790E"/>
    <w:rsid w:val="002B5B2F"/>
    <w:rsid w:val="002C0AEC"/>
    <w:rsid w:val="00315B26"/>
    <w:rsid w:val="00324B0C"/>
    <w:rsid w:val="0036103F"/>
    <w:rsid w:val="003655F2"/>
    <w:rsid w:val="003B27E9"/>
    <w:rsid w:val="0042136D"/>
    <w:rsid w:val="00446876"/>
    <w:rsid w:val="00486B6A"/>
    <w:rsid w:val="004A2838"/>
    <w:rsid w:val="004A3985"/>
    <w:rsid w:val="004B7EFA"/>
    <w:rsid w:val="004E569C"/>
    <w:rsid w:val="004E5F33"/>
    <w:rsid w:val="00511132"/>
    <w:rsid w:val="0052586B"/>
    <w:rsid w:val="00545BD2"/>
    <w:rsid w:val="00586183"/>
    <w:rsid w:val="00646C90"/>
    <w:rsid w:val="006E170F"/>
    <w:rsid w:val="006E3DC1"/>
    <w:rsid w:val="00792733"/>
    <w:rsid w:val="007C0C09"/>
    <w:rsid w:val="007E55C4"/>
    <w:rsid w:val="007F0D44"/>
    <w:rsid w:val="007F2340"/>
    <w:rsid w:val="008567F9"/>
    <w:rsid w:val="00856921"/>
    <w:rsid w:val="00862512"/>
    <w:rsid w:val="008A53AD"/>
    <w:rsid w:val="008C2936"/>
    <w:rsid w:val="00945BD1"/>
    <w:rsid w:val="009509BD"/>
    <w:rsid w:val="0096178A"/>
    <w:rsid w:val="009728E5"/>
    <w:rsid w:val="0099717C"/>
    <w:rsid w:val="009E2672"/>
    <w:rsid w:val="009F0DED"/>
    <w:rsid w:val="009F292E"/>
    <w:rsid w:val="00A16A12"/>
    <w:rsid w:val="00A41163"/>
    <w:rsid w:val="00A54414"/>
    <w:rsid w:val="00A85AE0"/>
    <w:rsid w:val="00AA7171"/>
    <w:rsid w:val="00AC0592"/>
    <w:rsid w:val="00AE62AF"/>
    <w:rsid w:val="00AF061C"/>
    <w:rsid w:val="00AF3E34"/>
    <w:rsid w:val="00B556BA"/>
    <w:rsid w:val="00B61291"/>
    <w:rsid w:val="00B954CF"/>
    <w:rsid w:val="00BB6588"/>
    <w:rsid w:val="00BE4C27"/>
    <w:rsid w:val="00BF0FCB"/>
    <w:rsid w:val="00C43004"/>
    <w:rsid w:val="00C63F3A"/>
    <w:rsid w:val="00C73CEB"/>
    <w:rsid w:val="00C94BBE"/>
    <w:rsid w:val="00CE3D29"/>
    <w:rsid w:val="00CF27F0"/>
    <w:rsid w:val="00D11B46"/>
    <w:rsid w:val="00D77B64"/>
    <w:rsid w:val="00D80638"/>
    <w:rsid w:val="00D86EC8"/>
    <w:rsid w:val="00E55C30"/>
    <w:rsid w:val="00E91793"/>
    <w:rsid w:val="00EC1EC3"/>
    <w:rsid w:val="00EF09F5"/>
    <w:rsid w:val="00F02CBA"/>
    <w:rsid w:val="00F15848"/>
    <w:rsid w:val="00F31F4B"/>
    <w:rsid w:val="00F57652"/>
    <w:rsid w:val="00FB3311"/>
    <w:rsid w:val="00FE28D5"/>
    <w:rsid w:val="03394CB2"/>
    <w:rsid w:val="05DF5322"/>
    <w:rsid w:val="05E85DF7"/>
    <w:rsid w:val="0AA63F5C"/>
    <w:rsid w:val="0AAB5D5A"/>
    <w:rsid w:val="0CB07E05"/>
    <w:rsid w:val="0EC37FCA"/>
    <w:rsid w:val="0F151DD3"/>
    <w:rsid w:val="0F51546D"/>
    <w:rsid w:val="106D638D"/>
    <w:rsid w:val="12115647"/>
    <w:rsid w:val="125748EC"/>
    <w:rsid w:val="13944BC7"/>
    <w:rsid w:val="15B419FF"/>
    <w:rsid w:val="16370DA8"/>
    <w:rsid w:val="1A09408C"/>
    <w:rsid w:val="1A2C10E4"/>
    <w:rsid w:val="1C111F8D"/>
    <w:rsid w:val="1FDB3346"/>
    <w:rsid w:val="22F90A4E"/>
    <w:rsid w:val="24D33E93"/>
    <w:rsid w:val="28E6446D"/>
    <w:rsid w:val="2AAC5119"/>
    <w:rsid w:val="2AB65A95"/>
    <w:rsid w:val="2B813437"/>
    <w:rsid w:val="303E6AED"/>
    <w:rsid w:val="3090008F"/>
    <w:rsid w:val="31B02CCE"/>
    <w:rsid w:val="321F6DF9"/>
    <w:rsid w:val="32CD0E56"/>
    <w:rsid w:val="32E6354C"/>
    <w:rsid w:val="335A2AC0"/>
    <w:rsid w:val="352E14BF"/>
    <w:rsid w:val="39EB1252"/>
    <w:rsid w:val="3C8D738B"/>
    <w:rsid w:val="3DDA1A63"/>
    <w:rsid w:val="3F7C38DA"/>
    <w:rsid w:val="40817EF2"/>
    <w:rsid w:val="40B313F8"/>
    <w:rsid w:val="42AB60B9"/>
    <w:rsid w:val="46622FB7"/>
    <w:rsid w:val="4672609C"/>
    <w:rsid w:val="46A91DCA"/>
    <w:rsid w:val="4D6B1A8E"/>
    <w:rsid w:val="51B83423"/>
    <w:rsid w:val="53FF60F4"/>
    <w:rsid w:val="54C376EC"/>
    <w:rsid w:val="57B076B9"/>
    <w:rsid w:val="5B426E6A"/>
    <w:rsid w:val="63DF7891"/>
    <w:rsid w:val="6A7C74C5"/>
    <w:rsid w:val="73967847"/>
    <w:rsid w:val="789B47AE"/>
    <w:rsid w:val="78BF5227"/>
    <w:rsid w:val="79A4649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7"/>
    <w:semiHidden/>
    <w:unhideWhenUsed/>
    <w:qFormat/>
    <w:uiPriority w:val="99"/>
    <w:pPr>
      <w:spacing w:after="0" w:line="240" w:lineRule="auto"/>
    </w:pPr>
    <w:rPr>
      <w:rFonts w:ascii="Segoe UI" w:hAnsi="Segoe UI" w:cs="Segoe UI"/>
      <w:sz w:val="18"/>
      <w:szCs w:val="18"/>
    </w:rPr>
  </w:style>
  <w:style w:type="paragraph" w:styleId="5">
    <w:name w:val="footer"/>
    <w:basedOn w:val="1"/>
    <w:unhideWhenUsed/>
    <w:qFormat/>
    <w:uiPriority w:val="99"/>
    <w:pPr>
      <w:tabs>
        <w:tab w:val="center" w:pos="4513"/>
        <w:tab w:val="right" w:pos="9026"/>
      </w:tabs>
      <w:spacing w:after="0" w:line="240" w:lineRule="auto"/>
    </w:pPr>
  </w:style>
  <w:style w:type="table" w:styleId="6">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Balloon Text Char"/>
    <w:basedOn w:val="2"/>
    <w:link w:val="4"/>
    <w:semiHidden/>
    <w:qFormat/>
    <w:uiPriority w:val="99"/>
    <w:rPr>
      <w:rFonts w:ascii="Segoe UI" w:hAnsi="Segoe UI" w:cs="Segoe UI"/>
      <w:sz w:val="18"/>
      <w:szCs w:val="18"/>
    </w:r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517</Words>
  <Characters>2949</Characters>
  <Lines>24</Lines>
  <Paragraphs>6</Paragraphs>
  <TotalTime>122</TotalTime>
  <ScaleCrop>false</ScaleCrop>
  <LinksUpToDate>false</LinksUpToDate>
  <CharactersWithSpaces>3460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2021-02-16T05:41:00Z</dcterms:created>
  <dc:creator>RMS</dc:creator>
  <cp:lastModifiedBy>shane</cp:lastModifiedBy>
  <cp:lastPrinted>2020-07-06T12:46:00Z</cp:lastPrinted>
  <dcterms:modified xsi:type="dcterms:W3CDTF">2022-03-07T01:22:07Z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2057-11.2.0.10463</vt:lpwstr>
  </property>
  <property fmtid="{D5CDD505-2E9C-101B-9397-08002B2CF9AE}" pid="3" name="ICV">
    <vt:lpwstr>4B36888E65124E1586FE552C3A042696</vt:lpwstr>
  </property>
</Properties>
</file>